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08" w:rsidRDefault="009B1641" w:rsidP="00944108">
      <w:pPr>
        <w:spacing w:after="0" w:line="240" w:lineRule="auto"/>
        <w:ind w:right="-630"/>
        <w:jc w:val="center"/>
        <w:textAlignment w:val="top"/>
        <w:rPr>
          <w:rFonts w:ascii="Arial" w:hAnsi="Arial" w:cs="Arial"/>
          <w:b/>
          <w:sz w:val="24"/>
          <w:szCs w:val="24"/>
          <w:u w:val="single"/>
          <w:lang w:val="ru-RU"/>
        </w:rPr>
      </w:pPr>
      <w:r>
        <w:rPr>
          <w:rFonts w:ascii="Arial" w:hAnsi="Arial" w:cs="Arial"/>
          <w:b/>
          <w:sz w:val="24"/>
          <w:szCs w:val="24"/>
          <w:u w:val="single"/>
          <w:lang w:val="ru-RU"/>
        </w:rPr>
        <w:t xml:space="preserve"> </w:t>
      </w:r>
    </w:p>
    <w:p w:rsidR="00944108" w:rsidRDefault="00944108" w:rsidP="00944108">
      <w:pPr>
        <w:spacing w:after="0" w:line="240" w:lineRule="auto"/>
        <w:ind w:right="-630"/>
        <w:jc w:val="center"/>
        <w:textAlignment w:val="top"/>
        <w:rPr>
          <w:rFonts w:ascii="Arial" w:hAnsi="Arial" w:cs="Arial"/>
          <w:b/>
          <w:sz w:val="24"/>
          <w:szCs w:val="24"/>
          <w:u w:val="single"/>
          <w:lang w:val="ru-RU"/>
        </w:rPr>
      </w:pPr>
    </w:p>
    <w:p w:rsidR="00944108" w:rsidRDefault="00944108" w:rsidP="00944108">
      <w:pPr>
        <w:spacing w:after="0" w:line="240" w:lineRule="auto"/>
        <w:ind w:right="-630"/>
        <w:jc w:val="both"/>
        <w:textAlignment w:val="top"/>
        <w:rPr>
          <w:rFonts w:ascii="Arial" w:hAnsi="Arial" w:cs="Arial"/>
          <w:sz w:val="24"/>
          <w:szCs w:val="24"/>
          <w:lang w:val="ru-RU"/>
        </w:rPr>
      </w:pPr>
      <w:proofErr w:type="gramStart"/>
      <w:r>
        <w:rPr>
          <w:rFonts w:ascii="Arial" w:hAnsi="Arial" w:cs="Arial"/>
          <w:sz w:val="24"/>
          <w:szCs w:val="24"/>
          <w:lang w:val="ru-RU"/>
        </w:rPr>
        <w:t>№  OR</w:t>
      </w:r>
      <w:proofErr w:type="gramEnd"/>
      <w:r>
        <w:rPr>
          <w:rFonts w:ascii="Arial" w:hAnsi="Arial" w:cs="Arial"/>
          <w:sz w:val="24"/>
          <w:szCs w:val="24"/>
          <w:lang w:val="ru-RU"/>
        </w:rPr>
        <w:t>-</w:t>
      </w:r>
      <w:r w:rsidR="009B1641">
        <w:rPr>
          <w:rFonts w:ascii="Arial" w:hAnsi="Arial" w:cs="Arial"/>
          <w:sz w:val="24"/>
          <w:szCs w:val="24"/>
          <w:lang w:val="ru-RU"/>
        </w:rPr>
        <w:t>93 А</w:t>
      </w:r>
    </w:p>
    <w:p w:rsidR="00944108" w:rsidRDefault="00944108" w:rsidP="00944108">
      <w:pPr>
        <w:spacing w:after="0" w:line="240" w:lineRule="auto"/>
        <w:ind w:right="-630"/>
        <w:jc w:val="both"/>
        <w:textAlignment w:val="top"/>
        <w:rPr>
          <w:rFonts w:ascii="Arial" w:hAnsi="Arial" w:cs="Arial"/>
          <w:sz w:val="24"/>
          <w:szCs w:val="24"/>
          <w:lang w:val="ru-RU"/>
        </w:rPr>
      </w:pPr>
      <w:r>
        <w:rPr>
          <w:rFonts w:ascii="Arial" w:hAnsi="Arial" w:cs="Arial"/>
          <w:sz w:val="24"/>
          <w:szCs w:val="24"/>
          <w:lang w:val="ru-RU"/>
        </w:rPr>
        <w:t xml:space="preserve">Дата: </w:t>
      </w:r>
      <w:r w:rsidR="009B1641">
        <w:rPr>
          <w:rFonts w:ascii="Arial" w:hAnsi="Arial" w:cs="Arial"/>
          <w:sz w:val="24"/>
          <w:szCs w:val="24"/>
          <w:lang w:val="ru-RU"/>
        </w:rPr>
        <w:t>9 августа 2018 года</w:t>
      </w:r>
    </w:p>
    <w:p w:rsidR="00944108" w:rsidRDefault="00944108" w:rsidP="00944108">
      <w:pPr>
        <w:tabs>
          <w:tab w:val="left" w:pos="1000"/>
        </w:tabs>
        <w:jc w:val="both"/>
        <w:rPr>
          <w:rFonts w:ascii="Arial" w:hAnsi="Arial" w:cs="Arial"/>
          <w:sz w:val="24"/>
          <w:szCs w:val="24"/>
          <w:lang w:val="ru-RU"/>
        </w:rPr>
      </w:pPr>
      <w:r>
        <w:rPr>
          <w:rFonts w:ascii="Arial" w:hAnsi="Arial" w:cs="Arial"/>
          <w:sz w:val="24"/>
          <w:szCs w:val="24"/>
          <w:lang w:val="ru-RU"/>
        </w:rPr>
        <w:t xml:space="preserve">     </w:t>
      </w:r>
    </w:p>
    <w:p w:rsidR="00944108" w:rsidRDefault="00944108" w:rsidP="00944108">
      <w:pPr>
        <w:spacing w:after="0" w:line="240" w:lineRule="auto"/>
        <w:ind w:left="360" w:right="-261"/>
        <w:jc w:val="both"/>
        <w:textAlignment w:val="top"/>
        <w:rPr>
          <w:rFonts w:ascii="Arial" w:hAnsi="Arial" w:cs="Arial"/>
          <w:b/>
          <w:sz w:val="24"/>
          <w:szCs w:val="24"/>
          <w:lang w:val="ru-RU"/>
        </w:rPr>
      </w:pPr>
      <w:r>
        <w:rPr>
          <w:rFonts w:ascii="Arial" w:hAnsi="Arial" w:cs="Arial"/>
          <w:b/>
          <w:sz w:val="24"/>
          <w:szCs w:val="24"/>
          <w:lang w:val="ru-RU"/>
        </w:rPr>
        <w:t>«О мерах по обеспечению пожарной безопасности в зданиях, сооружениях, помещениях и территории Международного Вестминстерского Университета в Ташкенте»</w:t>
      </w:r>
    </w:p>
    <w:p w:rsidR="00944108" w:rsidRDefault="00944108" w:rsidP="00944108">
      <w:pPr>
        <w:tabs>
          <w:tab w:val="left" w:pos="990"/>
        </w:tabs>
        <w:ind w:left="-270" w:right="-261"/>
        <w:jc w:val="both"/>
        <w:rPr>
          <w:rFonts w:ascii="Arial" w:hAnsi="Arial" w:cs="Arial"/>
          <w:b/>
          <w:sz w:val="24"/>
          <w:szCs w:val="24"/>
          <w:lang w:val="ru-RU"/>
        </w:rPr>
      </w:pPr>
    </w:p>
    <w:p w:rsidR="00944108" w:rsidRDefault="00944108" w:rsidP="00944108">
      <w:pPr>
        <w:shd w:val="clear" w:color="auto" w:fill="FFFFFF"/>
        <w:spacing w:after="0" w:line="240" w:lineRule="auto"/>
        <w:ind w:left="-270" w:right="-255"/>
        <w:jc w:val="both"/>
        <w:rPr>
          <w:rFonts w:ascii="Arial" w:hAnsi="Arial" w:cs="Arial"/>
          <w:sz w:val="24"/>
          <w:szCs w:val="24"/>
          <w:lang w:val="ru-RU"/>
        </w:rPr>
      </w:pPr>
      <w:r>
        <w:rPr>
          <w:rFonts w:ascii="Arial" w:hAnsi="Arial" w:cs="Arial"/>
          <w:sz w:val="24"/>
          <w:szCs w:val="24"/>
          <w:lang w:val="ru-RU"/>
        </w:rPr>
        <w:t xml:space="preserve">          Во исполнение Закона Республики Узбекистан «О пожарной безопасности» за № ЗРУ-226 от 30 сентября 2009 года и Постановления Кабинета Министров Республики Узбекистан о мерах по реализации Закона «О пожарной безопасности» № 89 от 28 марта 2013 года, </w:t>
      </w:r>
      <w:bookmarkStart w:id="0" w:name="699630"/>
      <w:r>
        <w:rPr>
          <w:rFonts w:ascii="Arial" w:hAnsi="Arial" w:cs="Arial"/>
          <w:sz w:val="24"/>
          <w:szCs w:val="24"/>
          <w:lang w:val="ru-RU"/>
        </w:rPr>
        <w:t>Типовое положение</w:t>
      </w:r>
      <w:bookmarkEnd w:id="0"/>
      <w:r>
        <w:rPr>
          <w:rFonts w:ascii="Arial" w:hAnsi="Arial" w:cs="Arial"/>
          <w:sz w:val="24"/>
          <w:szCs w:val="24"/>
          <w:lang w:val="ru-RU"/>
        </w:rPr>
        <w:t xml:space="preserve"> </w:t>
      </w:r>
      <w:bookmarkStart w:id="1" w:name="699632"/>
      <w:r>
        <w:rPr>
          <w:rFonts w:ascii="Arial" w:hAnsi="Arial" w:cs="Arial"/>
          <w:sz w:val="24"/>
          <w:szCs w:val="24"/>
          <w:lang w:val="ru-RU"/>
        </w:rPr>
        <w:t xml:space="preserve">Министерства юстиции Республики Узбекистан № 272 от 14 августа 1996 г., </w:t>
      </w:r>
      <w:bookmarkEnd w:id="1"/>
      <w:r>
        <w:rPr>
          <w:rFonts w:ascii="Arial" w:hAnsi="Arial" w:cs="Arial"/>
          <w:sz w:val="24"/>
          <w:szCs w:val="24"/>
          <w:lang w:val="ru-RU"/>
        </w:rPr>
        <w:t xml:space="preserve"> Правил пожарной безопасности для объектов с массовым пребыванием людей №</w:t>
      </w:r>
      <w:r>
        <w:rPr>
          <w:rFonts w:ascii="Arial" w:hAnsi="Arial" w:cs="Arial"/>
          <w:bCs/>
          <w:sz w:val="24"/>
          <w:szCs w:val="24"/>
          <w:lang w:val="ru-RU"/>
        </w:rPr>
        <w:t>354-2 от 2 сентября 2013 г.,</w:t>
      </w:r>
      <w:r>
        <w:rPr>
          <w:rFonts w:ascii="Arial" w:hAnsi="Arial" w:cs="Arial"/>
          <w:sz w:val="24"/>
          <w:szCs w:val="24"/>
          <w:lang w:val="ru-RU"/>
        </w:rPr>
        <w:br/>
        <w:t>а так же в целях обеспечения пожарной безопасности в зданиях, сооружениях, помещениях и территории Международного Вестминстерского Университета в Ташкенте,</w:t>
      </w:r>
    </w:p>
    <w:p w:rsidR="00944108" w:rsidRDefault="00944108" w:rsidP="00944108">
      <w:pPr>
        <w:spacing w:after="0" w:line="240" w:lineRule="auto"/>
        <w:ind w:left="-270" w:right="-261" w:firstLine="540"/>
        <w:jc w:val="both"/>
        <w:textAlignment w:val="top"/>
        <w:rPr>
          <w:rFonts w:ascii="Arial" w:hAnsi="Arial" w:cs="Arial"/>
          <w:sz w:val="24"/>
          <w:szCs w:val="24"/>
          <w:lang w:val="ru-RU"/>
        </w:rPr>
      </w:pPr>
    </w:p>
    <w:p w:rsidR="00944108" w:rsidRDefault="00944108" w:rsidP="00944108">
      <w:pPr>
        <w:ind w:left="-270" w:right="-261" w:firstLine="540"/>
        <w:jc w:val="center"/>
        <w:rPr>
          <w:rFonts w:ascii="Arial" w:hAnsi="Arial" w:cs="Arial"/>
          <w:b/>
          <w:sz w:val="24"/>
          <w:szCs w:val="24"/>
          <w:lang w:val="ru-RU"/>
        </w:rPr>
      </w:pPr>
      <w:r>
        <w:rPr>
          <w:rFonts w:ascii="Arial" w:hAnsi="Arial" w:cs="Arial"/>
          <w:b/>
          <w:sz w:val="24"/>
          <w:szCs w:val="24"/>
          <w:lang w:val="ru-RU"/>
        </w:rPr>
        <w:t>ПРИКАЗЫВАЮ:</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1. Назначить инженера по пожарной безопасности ответственным за пожарную безопасность МВУТ.</w:t>
      </w:r>
    </w:p>
    <w:p w:rsidR="00944108" w:rsidRDefault="00944108" w:rsidP="00944108">
      <w:pPr>
        <w:pStyle w:val="a4"/>
        <w:spacing w:after="160" w:line="240" w:lineRule="auto"/>
        <w:ind w:left="-270" w:right="-255"/>
        <w:jc w:val="both"/>
        <w:rPr>
          <w:rFonts w:ascii="Arial" w:hAnsi="Arial" w:cs="Arial"/>
          <w:color w:val="FF0000"/>
          <w:lang w:val="ru-RU"/>
        </w:rPr>
      </w:pPr>
      <w:r>
        <w:rPr>
          <w:rFonts w:ascii="Arial" w:hAnsi="Arial" w:cs="Arial"/>
          <w:sz w:val="24"/>
          <w:szCs w:val="24"/>
          <w:lang w:val="ru-RU"/>
        </w:rPr>
        <w:t xml:space="preserve">        2. Ответственным за исправное техническое состояние и надлежащее использование и применение систем: вентиляции, отопления, внутреннего противопожарного водопровода (включая исправное техническое состояние и комплектность насосов - повысителей) и лифтового хозяйства университета (в части выполнения норм и правил пожарной безопасности) главного механика. </w:t>
      </w:r>
      <w:r>
        <w:rPr>
          <w:rFonts w:ascii="Arial" w:hAnsi="Arial" w:cs="Arial"/>
          <w:color w:val="FF0000"/>
          <w:sz w:val="24"/>
          <w:szCs w:val="24"/>
          <w:lang w:val="ru-RU"/>
        </w:rPr>
        <w:t xml:space="preserve"> </w:t>
      </w:r>
    </w:p>
    <w:p w:rsidR="00944108" w:rsidRDefault="00944108" w:rsidP="00944108">
      <w:pPr>
        <w:pStyle w:val="a4"/>
        <w:spacing w:after="160" w:line="240" w:lineRule="auto"/>
        <w:ind w:left="-270" w:right="-255"/>
        <w:jc w:val="both"/>
        <w:rPr>
          <w:rFonts w:ascii="Arial" w:hAnsi="Arial" w:cs="Arial"/>
          <w:sz w:val="24"/>
          <w:szCs w:val="24"/>
          <w:lang w:val="ru-RU"/>
        </w:rPr>
      </w:pPr>
      <w:r>
        <w:rPr>
          <w:rFonts w:ascii="Arial" w:hAnsi="Arial" w:cs="Arial"/>
          <w:lang w:val="ru-RU"/>
        </w:rPr>
        <w:t xml:space="preserve">        </w:t>
      </w:r>
      <w:r>
        <w:rPr>
          <w:rFonts w:ascii="Arial" w:hAnsi="Arial" w:cs="Arial"/>
          <w:sz w:val="24"/>
          <w:szCs w:val="24"/>
          <w:lang w:val="ru-RU"/>
        </w:rPr>
        <w:t xml:space="preserve">3. Ответственным за исправное техническое состояние и надлежащее использование и применение электроустановок, систем аварийного освещения -главного энергетика, возложить на него ответственность за отключение электроэнергии во всех помещениях здания в случае пожара, а при его отсутствии - ответственность за отключение электроэнергии во всех помещениях здания в случае пожара возложить на дежурного электрика. </w:t>
      </w:r>
    </w:p>
    <w:p w:rsidR="00944108" w:rsidRPr="002034ED" w:rsidRDefault="00944108" w:rsidP="00944108">
      <w:pPr>
        <w:pStyle w:val="Default"/>
        <w:ind w:left="-270" w:right="-255"/>
        <w:jc w:val="both"/>
        <w:rPr>
          <w:rFonts w:ascii="Arial" w:eastAsiaTheme="minorEastAsia" w:hAnsi="Arial" w:cs="Arial"/>
          <w:color w:val="auto"/>
          <w:lang w:eastAsia="en-US"/>
        </w:rPr>
      </w:pPr>
      <w:r>
        <w:rPr>
          <w:rFonts w:ascii="Arial" w:eastAsiaTheme="minorEastAsia" w:hAnsi="Arial" w:cs="Arial"/>
          <w:color w:val="auto"/>
          <w:lang w:eastAsia="en-US"/>
        </w:rPr>
        <w:t xml:space="preserve">        4. Ответственным за исправное техническое состояние и надлежащее использование и применение системы оповещения, пожарной сигнализации и управления </w:t>
      </w:r>
      <w:proofErr w:type="gramStart"/>
      <w:r>
        <w:rPr>
          <w:rFonts w:ascii="Arial" w:eastAsiaTheme="minorEastAsia" w:hAnsi="Arial" w:cs="Arial"/>
          <w:color w:val="auto"/>
          <w:lang w:eastAsia="en-US"/>
        </w:rPr>
        <w:t>эвакуацией  университета</w:t>
      </w:r>
      <w:proofErr w:type="gramEnd"/>
      <w:r>
        <w:rPr>
          <w:rFonts w:ascii="Arial" w:eastAsiaTheme="minorEastAsia" w:hAnsi="Arial" w:cs="Arial"/>
          <w:color w:val="auto"/>
          <w:lang w:eastAsia="en-US"/>
        </w:rPr>
        <w:t>, исправное техническое состояние и комплектность: пожарных шкафов (в части выполнения норм и правил пожарной безопасности), световых оповещателей «Выход» (включая комплектность и работоспособность оповещателей) начальника Отдела ОТ, ГЗЧС и ПБ и</w:t>
      </w:r>
      <w:r>
        <w:rPr>
          <w:rFonts w:ascii="Arial" w:eastAsiaTheme="minorEastAsia" w:hAnsi="Arial" w:cs="Arial"/>
          <w:color w:val="FF0000"/>
          <w:lang w:eastAsia="en-US"/>
        </w:rPr>
        <w:t xml:space="preserve"> </w:t>
      </w:r>
      <w:r>
        <w:rPr>
          <w:rFonts w:ascii="Arial" w:hAnsi="Arial" w:cs="Arial"/>
        </w:rPr>
        <w:t>инженера по пожарной безопасности</w:t>
      </w:r>
      <w:r w:rsidR="002034ED" w:rsidRPr="002034ED">
        <w:rPr>
          <w:rFonts w:ascii="Arial" w:hAnsi="Arial" w:cs="Arial"/>
        </w:rPr>
        <w:t>.</w:t>
      </w:r>
    </w:p>
    <w:p w:rsidR="00944108" w:rsidRDefault="00944108" w:rsidP="00944108">
      <w:pPr>
        <w:pStyle w:val="Default"/>
        <w:ind w:left="-270" w:right="-255"/>
        <w:jc w:val="both"/>
        <w:rPr>
          <w:rFonts w:ascii="Arial" w:eastAsiaTheme="minorEastAsia" w:hAnsi="Arial" w:cs="Arial"/>
          <w:color w:val="FF0000"/>
          <w:lang w:eastAsia="en-US"/>
        </w:rPr>
      </w:pPr>
      <w:r>
        <w:rPr>
          <w:rFonts w:ascii="Arial" w:eastAsiaTheme="minorEastAsia" w:hAnsi="Arial" w:cs="Arial"/>
          <w:color w:val="auto"/>
          <w:lang w:eastAsia="en-US"/>
        </w:rPr>
        <w:t xml:space="preserve">        5. Ответственным за </w:t>
      </w:r>
      <w:proofErr w:type="gramStart"/>
      <w:r>
        <w:rPr>
          <w:rFonts w:ascii="Arial" w:eastAsiaTheme="minorEastAsia" w:hAnsi="Arial" w:cs="Arial"/>
          <w:color w:val="auto"/>
          <w:lang w:eastAsia="en-US"/>
        </w:rPr>
        <w:t>проведение  ремонта</w:t>
      </w:r>
      <w:proofErr w:type="gramEnd"/>
      <w:r>
        <w:rPr>
          <w:rFonts w:ascii="Arial" w:eastAsiaTheme="minorEastAsia" w:hAnsi="Arial" w:cs="Arial"/>
          <w:color w:val="auto"/>
          <w:lang w:eastAsia="en-US"/>
        </w:rPr>
        <w:t xml:space="preserve">, сохранностью и готовностью к действию первичных средств пожаротушения, а также ведения журнала об учёте первичных средств пожаротушения </w:t>
      </w:r>
      <w:r>
        <w:rPr>
          <w:rFonts w:ascii="Arial" w:hAnsi="Arial" w:cs="Arial"/>
        </w:rPr>
        <w:t xml:space="preserve">инженера по пожарной безопасности. </w:t>
      </w:r>
      <w:r>
        <w:rPr>
          <w:rFonts w:ascii="Arial" w:hAnsi="Arial" w:cs="Arial"/>
          <w:color w:val="FF0000"/>
        </w:rPr>
        <w:t xml:space="preserve">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6. Назначить инженера по пожарной безопасности </w:t>
      </w:r>
      <w:r>
        <w:rPr>
          <w:rFonts w:ascii="Arial" w:hAnsi="Arial" w:cs="Arial"/>
          <w:color w:val="FF0000"/>
          <w:sz w:val="24"/>
          <w:szCs w:val="24"/>
          <w:lang w:val="ru-RU"/>
        </w:rPr>
        <w:t xml:space="preserve"> </w:t>
      </w:r>
      <w:r>
        <w:rPr>
          <w:rFonts w:ascii="Arial" w:hAnsi="Arial" w:cs="Arial"/>
          <w:sz w:val="24"/>
          <w:szCs w:val="24"/>
          <w:lang w:val="ru-RU"/>
        </w:rPr>
        <w:t xml:space="preserve"> (в его отсутствии начальник Отдела ОТ, ГЗЧС и ПБ) ответственным за проведение вводного инструктажа по пожарной  безопасности.</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7. Назначить ответственными лицами руководителей подразделений за проведение </w:t>
      </w:r>
      <w:r>
        <w:rPr>
          <w:rFonts w:ascii="Arial" w:hAnsi="Arial" w:cs="Arial"/>
          <w:bCs/>
          <w:sz w:val="24"/>
          <w:szCs w:val="24"/>
          <w:bdr w:val="none" w:sz="0" w:space="0" w:color="auto" w:frame="1"/>
          <w:lang w:val="ru-RU"/>
        </w:rPr>
        <w:t xml:space="preserve">первичного, повторного и внепланового инструктажа по пожарной безопасности </w:t>
      </w:r>
      <w:r>
        <w:rPr>
          <w:rFonts w:ascii="Arial" w:hAnsi="Arial" w:cs="Arial"/>
          <w:sz w:val="24"/>
          <w:szCs w:val="24"/>
          <w:lang w:val="ru-RU"/>
        </w:rPr>
        <w:t>в своих подразделениях.</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8. Назначить и утвердить список ответственных за пожарную безопасность зданий, сооружений, помещений и территории (далее объектах) в Международном Вестминстерском Университете в Ташкенте (далее МВУТ) согласно Приложения № 1.</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lastRenderedPageBreak/>
        <w:t xml:space="preserve">9. Утвердить прилагаемые инструкции о правилах пожарной безопасности на объектах МВУТ: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«Инструкция о мерах пожарной безопасности в прачечной» (Приложение № 2).</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«Инструкция о мерах пожарной безопасности персоналу Академического лицея» (Приложение № 3).</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«Инструкция о мерах пожарной безопасности персоналу Learning Resource Center, департаменту IT» (Приложение № 4).</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  «Инструкция о мерах пожарной безопасности персоналу службы безопасности в сооружении контрольно-пропускного пункта (КПП)»  (Приложение № 5).</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«Меры пожарной безопасности при эксплуатации и содержании газовой котельной и газораспределительной системы» (Приложение № 6).</w:t>
      </w:r>
    </w:p>
    <w:p w:rsidR="00944108" w:rsidRDefault="00944108" w:rsidP="00944108">
      <w:pPr>
        <w:spacing w:after="0" w:line="240" w:lineRule="auto"/>
        <w:ind w:right="-261"/>
        <w:jc w:val="both"/>
        <w:textAlignment w:val="top"/>
        <w:rPr>
          <w:rFonts w:ascii="Arial" w:hAnsi="Arial" w:cs="Arial"/>
          <w:sz w:val="24"/>
          <w:szCs w:val="24"/>
          <w:lang w:val="ru-RU"/>
        </w:rPr>
      </w:pPr>
      <w:r>
        <w:rPr>
          <w:rFonts w:ascii="Arial" w:hAnsi="Arial" w:cs="Arial"/>
          <w:sz w:val="24"/>
          <w:szCs w:val="24"/>
          <w:lang w:val="ru-RU"/>
        </w:rPr>
        <w:t xml:space="preserve">    -  «Инструкция персоналу Учебного корпуса» (Приложение № 7).</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«Инструкция  о мерах пожарной безопасности персоналу общежития» (Приложение № 8).</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  «Инструкция о мерах пожарной безопасности персоналу Спортивного Центра» (Приложение № 9).</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«Инструкция персоналу котельной при обнаружении очага возгорания или пожара» (Приложение № 10).</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«Инструкция о порядке проверки кабинетов, аудиторий, читальных залов  и других помещений, перед закрытием по окончании рабочего дня в Университете и АК Лицее» (Приложение № 11).</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 «Инструкция о мерах пожарной безопасности при проведении пожароопасных работ на объектах МВУТ» (Приложение № 12).</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«Инструкция о мерах пожарной безопасности на период проведения мероприятий с массовым пребыванием людей в зданиях, помещениях и территориях Университета и АК Лицее» (Приложение № 13).</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 «Инструкция о мерах пожарной безопасности в складских и подвальных помещениях Университета и АК Лицея» (Приложение № 14).</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  «Инструкция к плану эвакуации сотрудников и студентов при возникновении пожара в  Университете» (Приложение № 15).</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«Инструкция к плану эвакуации сотрудников и студентов при возникновении пожара в  общежитии МВУТ» (Приложение № 16).</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«Инструкция к плану эвакуации сотрудников и учащихся лицея при    возникновении пожара в АК Лицее» (Приложение № 17).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«Инструкция о порядке обесточивания электрооборудования</w:t>
      </w:r>
      <w:r>
        <w:rPr>
          <w:lang w:val="ru-RU"/>
        </w:rPr>
        <w:t xml:space="preserve"> </w:t>
      </w:r>
      <w:r>
        <w:rPr>
          <w:rFonts w:ascii="Arial" w:hAnsi="Arial" w:cs="Arial"/>
          <w:sz w:val="24"/>
          <w:szCs w:val="24"/>
          <w:lang w:val="ru-RU"/>
        </w:rPr>
        <w:t>МВУТ дежурным электриком при пожаре». (Приложение № 18).</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Табличка ответственного по пожарной безопасности помещений объектов МВУТ и </w:t>
      </w:r>
      <w:proofErr w:type="gramStart"/>
      <w:r>
        <w:rPr>
          <w:rFonts w:ascii="Arial" w:hAnsi="Arial" w:cs="Arial"/>
          <w:sz w:val="24"/>
          <w:szCs w:val="24"/>
          <w:lang w:val="ru-RU"/>
        </w:rPr>
        <w:t>памятка  по</w:t>
      </w:r>
      <w:proofErr w:type="gramEnd"/>
      <w:r>
        <w:rPr>
          <w:rFonts w:ascii="Arial" w:hAnsi="Arial" w:cs="Arial"/>
          <w:sz w:val="24"/>
          <w:szCs w:val="24"/>
          <w:lang w:val="ru-RU"/>
        </w:rPr>
        <w:t xml:space="preserve"> обеспечению пожарной безопасности в помещениях объектов МВУТ  (Приложение № 19).</w:t>
      </w:r>
    </w:p>
    <w:p w:rsidR="00944108" w:rsidRDefault="00944108" w:rsidP="00944108">
      <w:pPr>
        <w:shd w:val="clear" w:color="auto" w:fill="FFFFFF"/>
        <w:spacing w:after="0" w:line="240" w:lineRule="auto"/>
        <w:ind w:left="-270" w:right="-255"/>
        <w:jc w:val="both"/>
        <w:rPr>
          <w:rFonts w:ascii="Arial" w:hAnsi="Arial" w:cs="Arial"/>
          <w:sz w:val="24"/>
          <w:szCs w:val="24"/>
          <w:lang w:val="ru-RU"/>
        </w:rPr>
      </w:pPr>
      <w:r>
        <w:rPr>
          <w:rFonts w:ascii="Arial" w:hAnsi="Arial" w:cs="Arial"/>
          <w:sz w:val="24"/>
          <w:szCs w:val="24"/>
          <w:lang w:val="ru-RU"/>
        </w:rPr>
        <w:t xml:space="preserve">       - Порядок </w:t>
      </w:r>
      <w:r>
        <w:rPr>
          <w:rFonts w:ascii="Arial" w:eastAsia="Times New Roman" w:hAnsi="Arial" w:cs="Arial"/>
          <w:sz w:val="24"/>
          <w:szCs w:val="24"/>
          <w:lang w:val="ru-RU"/>
        </w:rPr>
        <w:t>проведения инструктажей по пожарной безопасности в МВУТ и ж</w:t>
      </w:r>
      <w:r>
        <w:rPr>
          <w:rFonts w:ascii="Arial" w:hAnsi="Arial" w:cs="Arial"/>
          <w:sz w:val="24"/>
          <w:szCs w:val="24"/>
          <w:lang w:val="ru-RU"/>
        </w:rPr>
        <w:t xml:space="preserve">урнал учета вводного инструктажа по пожарной безопасности и журнал регистрации инструктажа по пожарной безопасности на рабочем месте (первичный, повторный, внеплановый) (Приложение № 20).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Бланк Предписания об устранении нарушений требований по пожарной безопасности  (Приложение № 21).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color w:val="FF0000"/>
          <w:sz w:val="24"/>
          <w:szCs w:val="24"/>
          <w:lang w:val="ru-RU"/>
        </w:rPr>
        <w:t xml:space="preserve"> </w:t>
      </w:r>
      <w:r>
        <w:rPr>
          <w:rFonts w:ascii="Arial" w:hAnsi="Arial" w:cs="Arial"/>
          <w:sz w:val="24"/>
          <w:szCs w:val="24"/>
          <w:lang w:val="ru-RU"/>
        </w:rPr>
        <w:t>10. Расчёт-рассылку Приказа «О мерах по обеспечению пожарной безопасности на объектах МВУТ»  (Приложение № 22).</w:t>
      </w:r>
    </w:p>
    <w:p w:rsidR="00944108" w:rsidRDefault="00944108" w:rsidP="00944108">
      <w:pPr>
        <w:tabs>
          <w:tab w:val="left" w:pos="0"/>
        </w:tabs>
        <w:spacing w:after="160" w:line="256" w:lineRule="auto"/>
        <w:ind w:left="-270" w:right="-255"/>
        <w:jc w:val="both"/>
        <w:rPr>
          <w:rFonts w:ascii="Arial" w:hAnsi="Arial" w:cs="Arial"/>
          <w:b/>
          <w:sz w:val="24"/>
          <w:szCs w:val="24"/>
          <w:lang w:val="ru-RU"/>
        </w:rPr>
      </w:pPr>
      <w:r>
        <w:rPr>
          <w:rFonts w:ascii="Times New Roman" w:hAnsi="Times New Roman" w:cs="Times New Roman"/>
          <w:b/>
          <w:sz w:val="24"/>
          <w:szCs w:val="24"/>
          <w:lang w:val="ru-RU"/>
        </w:rPr>
        <w:t xml:space="preserve">          </w:t>
      </w:r>
      <w:r>
        <w:rPr>
          <w:rFonts w:ascii="Arial" w:hAnsi="Arial" w:cs="Arial"/>
          <w:b/>
          <w:sz w:val="24"/>
          <w:szCs w:val="24"/>
          <w:lang w:val="ru-RU"/>
        </w:rPr>
        <w:t>11. Проректорам, Деканам, руководителям служб, отделов, заведующим, общежитий и директору Академического лицея МВУТ:</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11.1.  Согласно Закона Республики Узбекистан «О пожарной безопасности» за № ЗРУ-226 от 30 сентября 2009 года указать, что каждый руководитель в своём подразделении является ответственным за пожарную безопасность.</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lastRenderedPageBreak/>
        <w:t xml:space="preserve">       11.2.   В целях недопущения пожаров и возгораний на и вне объектов МВУТ, а также повышения знаний по пожарной безопасности в месячный срок изучить данный приказ с каждым подчинённым под роспись.  </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11.3.   Указать что, при отсутствии ответственного лица за пожарную безопасность за тот или иной объект или помещение МВУТ, несут ответственность его замещающие лица. </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11.4. Ответственным за пожарную безопасность помещений производить контроль после каждого рабочего дня по проверке причин в результате чего может произойти пожар.  </w:t>
      </w:r>
    </w:p>
    <w:p w:rsidR="00944108" w:rsidRDefault="00944108" w:rsidP="00944108">
      <w:pPr>
        <w:spacing w:after="0" w:line="240" w:lineRule="auto"/>
        <w:ind w:left="-270" w:right="-261"/>
        <w:jc w:val="both"/>
        <w:textAlignment w:val="top"/>
        <w:rPr>
          <w:rFonts w:ascii="Arial" w:hAnsi="Arial" w:cs="Arial"/>
          <w:color w:val="FF0000"/>
          <w:sz w:val="24"/>
          <w:szCs w:val="24"/>
          <w:lang w:val="ru-RU"/>
        </w:rPr>
      </w:pPr>
      <w:r>
        <w:rPr>
          <w:rFonts w:ascii="Arial" w:hAnsi="Arial" w:cs="Arial"/>
          <w:sz w:val="24"/>
          <w:szCs w:val="24"/>
          <w:lang w:val="ru-RU"/>
        </w:rPr>
        <w:t xml:space="preserve">       11.5. Производить качественное и своевременного заполнение</w:t>
      </w:r>
      <w:r>
        <w:rPr>
          <w:rFonts w:ascii="Arial" w:hAnsi="Arial" w:cs="Arial"/>
          <w:color w:val="FF0000"/>
          <w:sz w:val="24"/>
          <w:szCs w:val="24"/>
          <w:lang w:val="ru-RU"/>
        </w:rPr>
        <w:t xml:space="preserve"> </w:t>
      </w:r>
      <w:r>
        <w:rPr>
          <w:rFonts w:ascii="Arial" w:eastAsia="Times New Roman" w:hAnsi="Arial" w:cs="Arial"/>
          <w:bCs/>
          <w:sz w:val="24"/>
          <w:szCs w:val="24"/>
          <w:bdr w:val="none" w:sz="0" w:space="0" w:color="auto" w:frame="1"/>
          <w:lang w:val="ru-RU"/>
        </w:rPr>
        <w:t>журналов</w:t>
      </w:r>
      <w:r>
        <w:rPr>
          <w:rFonts w:ascii="Arial" w:hAnsi="Arial" w:cs="Arial"/>
          <w:bCs/>
          <w:color w:val="000000"/>
          <w:sz w:val="24"/>
          <w:szCs w:val="24"/>
          <w:bdr w:val="none" w:sz="0" w:space="0" w:color="auto" w:frame="1"/>
          <w:lang w:val="ru-RU"/>
        </w:rPr>
        <w:t xml:space="preserve"> учета первичного, повторного и внепланового противопожарного инструктажа. </w:t>
      </w:r>
      <w:r>
        <w:rPr>
          <w:rFonts w:ascii="Arial" w:eastAsia="Times New Roman" w:hAnsi="Arial" w:cs="Arial"/>
          <w:bCs/>
          <w:sz w:val="24"/>
          <w:szCs w:val="24"/>
          <w:bdr w:val="none" w:sz="0" w:space="0" w:color="auto" w:frame="1"/>
          <w:lang w:val="ru-RU"/>
        </w:rPr>
        <w:t xml:space="preserve"> </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11.6. Установить таблички «Ответственный за пожарную безопасность» того или иного помещения, с указанием Ф.И.О. ответственного, на видном месте при входе с внутренней стороны помещения, а также установить рядом с табличками, памятки по обеспечению пожарной безопасности в помещениях объектов МВУТ.   </w:t>
      </w:r>
    </w:p>
    <w:p w:rsidR="00944108" w:rsidRDefault="00944108" w:rsidP="00944108">
      <w:pPr>
        <w:spacing w:after="0" w:line="240" w:lineRule="auto"/>
        <w:ind w:left="-270" w:right="-261"/>
        <w:jc w:val="both"/>
        <w:textAlignment w:val="top"/>
        <w:rPr>
          <w:rFonts w:ascii="Arial" w:hAnsi="Arial" w:cs="Arial"/>
          <w:sz w:val="24"/>
          <w:szCs w:val="24"/>
          <w:lang w:val="ru-RU"/>
        </w:rPr>
      </w:pPr>
      <w:r>
        <w:rPr>
          <w:rFonts w:ascii="Arial" w:hAnsi="Arial" w:cs="Arial"/>
          <w:sz w:val="24"/>
          <w:szCs w:val="24"/>
          <w:lang w:val="ru-RU"/>
        </w:rPr>
        <w:t xml:space="preserve">        11.7.  Запретить курение (за исключением специально оборудованного места для курения, т.е. противоположная сторона правого угла Учебного корпуса МВУТ) и использование открытого огня на объектах МВУТ.</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11.8. Запретить использование пожарного инвентаря не по назначению, загромождение путей эвакуации и использование неисправного электрического оборудования на объектах МВУТ.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11.9. При выявлении нарушений правил пожарной безопасности лиц и вручении им Предписания об устранении нарушений требований по пожарной безопасности об этих нарушениях, бесприкословно выполнять требования Предписания об устранении нарушений требований по пожарной безопасности,  выданный инженером по пожарной безопасности (в его отсутствии начальником Отдела ОТ, ГЗЧС и ПБ).</w:t>
      </w:r>
    </w:p>
    <w:p w:rsidR="00944108" w:rsidRDefault="00944108" w:rsidP="00944108">
      <w:pPr>
        <w:spacing w:after="0" w:line="240" w:lineRule="auto"/>
        <w:ind w:left="-270" w:right="-261" w:firstLine="540"/>
        <w:jc w:val="both"/>
        <w:textAlignment w:val="top"/>
        <w:rPr>
          <w:rFonts w:ascii="Arial" w:hAnsi="Arial" w:cs="Arial"/>
          <w:b/>
          <w:sz w:val="24"/>
          <w:szCs w:val="24"/>
          <w:lang w:val="ru-RU"/>
        </w:rPr>
      </w:pPr>
      <w:r>
        <w:rPr>
          <w:rFonts w:ascii="Arial" w:hAnsi="Arial" w:cs="Arial"/>
          <w:color w:val="FF0000"/>
          <w:sz w:val="24"/>
          <w:szCs w:val="24"/>
          <w:lang w:val="ru-RU"/>
        </w:rPr>
        <w:t xml:space="preserve">  </w:t>
      </w:r>
      <w:r>
        <w:rPr>
          <w:rFonts w:ascii="Arial" w:hAnsi="Arial" w:cs="Arial"/>
          <w:b/>
          <w:sz w:val="24"/>
          <w:szCs w:val="24"/>
          <w:lang w:val="ru-RU"/>
        </w:rPr>
        <w:t>12.  Начальнику Отдела кадров МВУТ:</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12.1. Согласно статьи 215 Трудового кодекса Республики Узбекистан, перед принятием на </w:t>
      </w:r>
      <w:proofErr w:type="gramStart"/>
      <w:r>
        <w:rPr>
          <w:rFonts w:ascii="Arial" w:hAnsi="Arial" w:cs="Arial"/>
          <w:sz w:val="24"/>
          <w:szCs w:val="24"/>
          <w:lang w:val="ru-RU"/>
        </w:rPr>
        <w:t>работу  новых</w:t>
      </w:r>
      <w:proofErr w:type="gramEnd"/>
      <w:r>
        <w:rPr>
          <w:rFonts w:ascii="Arial" w:hAnsi="Arial" w:cs="Arial"/>
          <w:sz w:val="24"/>
          <w:szCs w:val="24"/>
          <w:lang w:val="ru-RU"/>
        </w:rPr>
        <w:t xml:space="preserve"> сотрудников вне зависимости от их должностного статуса и рода найма, направлять их в Отдел ОТ, ГЗЧС и ПБ для проведения и фиксирования в контрольных листах инструктажа по пожарной безопасности,  охране труда и  дальнейшего выполнения необходимых действий для оформления приказа ректора МВУТ о принятии на работу.</w:t>
      </w:r>
    </w:p>
    <w:p w:rsidR="00944108" w:rsidRDefault="00944108" w:rsidP="00944108">
      <w:pPr>
        <w:spacing w:after="0" w:line="240" w:lineRule="auto"/>
        <w:ind w:left="-270" w:right="-261" w:firstLine="540"/>
        <w:jc w:val="both"/>
        <w:textAlignment w:val="top"/>
        <w:rPr>
          <w:rFonts w:ascii="Arial" w:hAnsi="Arial" w:cs="Arial"/>
          <w:b/>
          <w:sz w:val="24"/>
          <w:szCs w:val="24"/>
          <w:lang w:val="ru-RU"/>
        </w:rPr>
      </w:pPr>
      <w:r>
        <w:rPr>
          <w:rFonts w:ascii="Arial" w:hAnsi="Arial" w:cs="Arial"/>
          <w:b/>
          <w:sz w:val="24"/>
          <w:szCs w:val="24"/>
          <w:lang w:val="ru-RU"/>
        </w:rPr>
        <w:t xml:space="preserve">   13. Начальникам Административно-хозяйственной службы и Отдела капитального строительства МВУТ:</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13.1. При планировании и непосредственно перед проведением каких-либо строительных работ и работ по реконструкции, ввозе и транспортировке взрывопожароопасных и опасных грузов, легковоспламеняющихся и горючих жидкостей на объекты МВУТ оповестить сотрудников Отдела ОТ, ГЗЧС и ПБ.</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13.2. При планировании, проектировании и проведении каких-либо строительных, ремонтных работ и работ по реконструкции объектов МВУТ руководствоваться </w:t>
      </w:r>
      <w:proofErr w:type="gramStart"/>
      <w:r>
        <w:rPr>
          <w:rFonts w:ascii="Arial" w:hAnsi="Arial" w:cs="Arial"/>
          <w:sz w:val="24"/>
          <w:szCs w:val="24"/>
          <w:lang w:val="ru-RU"/>
        </w:rPr>
        <w:t>нормативными документами</w:t>
      </w:r>
      <w:proofErr w:type="gramEnd"/>
      <w:r>
        <w:rPr>
          <w:rFonts w:ascii="Arial" w:hAnsi="Arial" w:cs="Arial"/>
          <w:sz w:val="24"/>
          <w:szCs w:val="24"/>
          <w:lang w:val="ru-RU"/>
        </w:rPr>
        <w:t xml:space="preserve"> действующими на территории Республики Узбекистан и документами утверждёнными руководством МВУТ.</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13.3.  Строго запретить проведение работ (которые могут привести к пожару и другим чрезвычайным ситуациям) со стороны работников без соответствущих  удостоверений, дающим право на их иную деятельность, вне зависимости от категории найма работников (штатные, подрядные, прикомандированные и т.д.).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13.4.  Строго запретить проведение работ (которые могут привести к пожару и другим чрезвычайным ситуациям) на объектах МВУТ, без первичных средств пожаротушения.                 </w:t>
      </w:r>
    </w:p>
    <w:p w:rsidR="00944108" w:rsidRDefault="00944108" w:rsidP="00944108">
      <w:pPr>
        <w:spacing w:after="0" w:line="240" w:lineRule="auto"/>
        <w:ind w:left="-270" w:right="-261" w:firstLine="540"/>
        <w:jc w:val="both"/>
        <w:textAlignment w:val="top"/>
        <w:rPr>
          <w:rFonts w:ascii="Arial" w:hAnsi="Arial" w:cs="Arial"/>
          <w:b/>
          <w:sz w:val="24"/>
          <w:szCs w:val="24"/>
          <w:lang w:val="ru-RU"/>
        </w:rPr>
      </w:pPr>
      <w:r>
        <w:rPr>
          <w:rFonts w:ascii="Arial" w:hAnsi="Arial" w:cs="Arial"/>
          <w:sz w:val="24"/>
          <w:szCs w:val="24"/>
          <w:lang w:val="ru-RU"/>
        </w:rPr>
        <w:t xml:space="preserve">    </w:t>
      </w:r>
      <w:r>
        <w:rPr>
          <w:rFonts w:ascii="Arial" w:hAnsi="Arial" w:cs="Arial"/>
          <w:b/>
          <w:sz w:val="24"/>
          <w:szCs w:val="24"/>
          <w:lang w:val="ru-RU"/>
        </w:rPr>
        <w:t>14.    Начальнику Отдела ОТ, ГЗЧС и ПБ:</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14.1. Организовать проведение учебных мероприятий по повышению уровня знаний по пожарной безопасности сотрудников и работников МВУТ, с проведением проверок приобретённых знаний, а при необходимости проведения аттестаций.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color w:val="FF0000"/>
          <w:sz w:val="24"/>
          <w:szCs w:val="24"/>
          <w:lang w:val="ru-RU"/>
        </w:rPr>
        <w:lastRenderedPageBreak/>
        <w:t xml:space="preserve"> </w:t>
      </w:r>
      <w:r>
        <w:rPr>
          <w:rFonts w:ascii="Arial" w:hAnsi="Arial" w:cs="Arial"/>
          <w:sz w:val="24"/>
          <w:szCs w:val="24"/>
          <w:lang w:val="ru-RU"/>
        </w:rPr>
        <w:t xml:space="preserve">  14.2.  Организовывать проведение пожарно-тактических учений по эвакуации людей из зданий и по результатам письменно информировать руководство МВУТ.</w:t>
      </w:r>
    </w:p>
    <w:p w:rsidR="00944108" w:rsidRDefault="00944108" w:rsidP="00944108">
      <w:pPr>
        <w:spacing w:after="0" w:line="240" w:lineRule="auto"/>
        <w:ind w:left="-270" w:right="-261" w:firstLine="540"/>
        <w:jc w:val="both"/>
        <w:textAlignment w:val="top"/>
        <w:rPr>
          <w:rFonts w:ascii="Arial" w:hAnsi="Arial" w:cs="Arial"/>
          <w:color w:val="FF0000"/>
          <w:sz w:val="24"/>
          <w:szCs w:val="24"/>
          <w:lang w:val="ru-RU"/>
        </w:rPr>
      </w:pPr>
      <w:r>
        <w:rPr>
          <w:rFonts w:ascii="Arial" w:hAnsi="Arial" w:cs="Arial"/>
          <w:color w:val="FF0000"/>
          <w:sz w:val="24"/>
          <w:szCs w:val="24"/>
          <w:lang w:val="ru-RU"/>
        </w:rPr>
        <w:t xml:space="preserve">  </w:t>
      </w:r>
      <w:r>
        <w:rPr>
          <w:rFonts w:ascii="Arial" w:hAnsi="Arial" w:cs="Arial"/>
          <w:sz w:val="24"/>
          <w:szCs w:val="24"/>
          <w:lang w:val="ru-RU"/>
        </w:rPr>
        <w:t xml:space="preserve">14.3.  Производить проверку качества и своевременного заполнения журналов регистрации инструктажа по пожарной безопасности на рабочем месте (первичный, </w:t>
      </w:r>
      <w:proofErr w:type="gramStart"/>
      <w:r>
        <w:rPr>
          <w:rFonts w:ascii="Arial" w:hAnsi="Arial" w:cs="Arial"/>
          <w:sz w:val="24"/>
          <w:szCs w:val="24"/>
          <w:lang w:val="ru-RU"/>
        </w:rPr>
        <w:t xml:space="preserve">повторный,   </w:t>
      </w:r>
      <w:proofErr w:type="gramEnd"/>
      <w:r>
        <w:rPr>
          <w:rFonts w:ascii="Arial" w:hAnsi="Arial" w:cs="Arial"/>
          <w:sz w:val="24"/>
          <w:szCs w:val="24"/>
          <w:lang w:val="ru-RU"/>
        </w:rPr>
        <w:t>внеплановый)</w:t>
      </w:r>
      <w:r>
        <w:rPr>
          <w:rFonts w:ascii="Times New Roman" w:hAnsi="Times New Roman" w:cs="Times New Roman"/>
          <w:lang w:val="ru-RU"/>
        </w:rPr>
        <w:t xml:space="preserve">  </w:t>
      </w:r>
      <w:r>
        <w:rPr>
          <w:rFonts w:ascii="Arial" w:hAnsi="Arial" w:cs="Arial"/>
          <w:bCs/>
          <w:color w:val="000000"/>
          <w:sz w:val="24"/>
          <w:szCs w:val="24"/>
          <w:bdr w:val="none" w:sz="0" w:space="0" w:color="auto" w:frame="1"/>
          <w:lang w:val="ru-RU"/>
        </w:rPr>
        <w:t xml:space="preserve">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14.4.  Проводить   среди сотрудников МВУТ мероприятия по агитации и пропаганде пожаров с привлечением специалистов Государственной службы пожарной безопасности МВД Республики Узбекистан.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14.5. Обеспечить и установить на видных местах коридоров зданий схемы эвакуации, лифты и лестничные клетки знаками определения этажности, специальные шкафы внутренних пожарных кранов, кнопки-пускатели, запасные выходы и др.  необходимыми специальными указателями.</w:t>
      </w:r>
    </w:p>
    <w:p w:rsidR="00944108" w:rsidRDefault="00944108" w:rsidP="00944108">
      <w:pPr>
        <w:spacing w:after="0" w:line="240" w:lineRule="auto"/>
        <w:ind w:left="-270" w:right="-261" w:firstLine="540"/>
        <w:jc w:val="both"/>
        <w:textAlignment w:val="top"/>
        <w:rPr>
          <w:rFonts w:ascii="Arial" w:hAnsi="Arial" w:cs="Arial"/>
          <w:b/>
          <w:color w:val="FF0000"/>
          <w:sz w:val="24"/>
          <w:szCs w:val="24"/>
          <w:lang w:val="ru-RU"/>
        </w:rPr>
      </w:pPr>
      <w:r>
        <w:rPr>
          <w:rFonts w:ascii="Arial" w:hAnsi="Arial" w:cs="Arial"/>
          <w:sz w:val="24"/>
          <w:szCs w:val="24"/>
          <w:lang w:val="ru-RU"/>
        </w:rPr>
        <w:t xml:space="preserve">  14.6. Немедленно докладывать руководству МВУТ о нарушении требований настоящего приказа и нормативных документов по пожарной безопасности действующие на территории Республики Узбекистан.</w:t>
      </w:r>
      <w:r>
        <w:rPr>
          <w:rFonts w:ascii="Arial" w:hAnsi="Arial" w:cs="Arial"/>
          <w:b/>
          <w:color w:val="FF0000"/>
          <w:sz w:val="24"/>
          <w:szCs w:val="24"/>
          <w:lang w:val="ru-RU"/>
        </w:rPr>
        <w:t xml:space="preserve">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b/>
          <w:color w:val="FF0000"/>
          <w:sz w:val="24"/>
          <w:szCs w:val="24"/>
          <w:lang w:val="ru-RU"/>
        </w:rPr>
        <w:t xml:space="preserve"> </w:t>
      </w:r>
      <w:r>
        <w:rPr>
          <w:rFonts w:ascii="Arial" w:hAnsi="Arial" w:cs="Arial"/>
          <w:color w:val="FF0000"/>
          <w:sz w:val="24"/>
          <w:szCs w:val="24"/>
          <w:lang w:val="ru-RU"/>
        </w:rPr>
        <w:t xml:space="preserve">  </w:t>
      </w:r>
      <w:r>
        <w:rPr>
          <w:rFonts w:ascii="Arial" w:hAnsi="Arial" w:cs="Arial"/>
          <w:sz w:val="24"/>
          <w:szCs w:val="24"/>
          <w:lang w:val="ru-RU"/>
        </w:rPr>
        <w:t>15.  Дежурными сотрудниками Службы безопасности в установленном порядке информировать ответственных лиц Отдела ОТ, ГЗЧС и ПБ на предмет  сложившихся нештатных ситуациях касающихся пожарной безопасности на объектах МВУТ.</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16</w:t>
      </w:r>
      <w:r>
        <w:rPr>
          <w:rFonts w:ascii="Arial" w:eastAsia="Times New Roman" w:hAnsi="Arial" w:cs="Arial"/>
          <w:bCs/>
          <w:sz w:val="24"/>
          <w:szCs w:val="24"/>
          <w:bdr w:val="none" w:sz="0" w:space="0" w:color="auto" w:frame="1"/>
          <w:lang w:val="ru-RU"/>
        </w:rPr>
        <w:t xml:space="preserve">.  </w:t>
      </w:r>
      <w:r>
        <w:rPr>
          <w:rFonts w:ascii="Arial" w:hAnsi="Arial" w:cs="Arial"/>
          <w:sz w:val="24"/>
          <w:szCs w:val="24"/>
          <w:lang w:val="ru-RU"/>
        </w:rPr>
        <w:t>Указать, что за порчу пожарного оборудования и инвентаря со стороны постоянного и переменного состава МВУТ, они несут дисциплинарную и материальную ответственность, а также за нарушение Правил пожарной безопаности несут административную и уголовную ответственность.</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17. Приказ №OR-12 от 17 августа 2015 года «О мерах по обеспечению пожарной безопасности на территории, объектах, помещениях, сооружениях   Международного Вестминстерского Университета в г.Ташкенте»,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Приказ №OR-13 от 17 августа 2015 года «Об усовершенствовании вводного инструктажа по пожарной безопасности для персонала Международного Вестминстерского Университета в г.Ташкенте и АК лицея»,</w:t>
      </w:r>
    </w:p>
    <w:p w:rsidR="00944108" w:rsidRDefault="00944108" w:rsidP="00944108">
      <w:pPr>
        <w:pStyle w:val="a3"/>
        <w:ind w:left="-270" w:right="-255"/>
        <w:jc w:val="both"/>
        <w:rPr>
          <w:rFonts w:ascii="Arial" w:hAnsi="Arial" w:cs="Arial"/>
          <w:sz w:val="24"/>
          <w:szCs w:val="24"/>
          <w:lang w:val="ru-RU"/>
        </w:rPr>
      </w:pPr>
      <w:r>
        <w:rPr>
          <w:rFonts w:ascii="Arial" w:eastAsiaTheme="minorEastAsia" w:hAnsi="Arial" w:cs="Arial"/>
          <w:color w:val="FF0000"/>
          <w:sz w:val="24"/>
          <w:szCs w:val="24"/>
          <w:lang w:val="ru-RU"/>
        </w:rPr>
        <w:t xml:space="preserve">        </w:t>
      </w:r>
      <w:r>
        <w:rPr>
          <w:rFonts w:ascii="Arial" w:eastAsiaTheme="minorEastAsia" w:hAnsi="Arial" w:cs="Arial"/>
          <w:sz w:val="24"/>
          <w:szCs w:val="24"/>
          <w:lang w:val="ru-RU"/>
        </w:rPr>
        <w:t>Приказ №OR-</w:t>
      </w:r>
      <w:proofErr w:type="gramStart"/>
      <w:r>
        <w:rPr>
          <w:rFonts w:ascii="Arial" w:eastAsiaTheme="minorEastAsia" w:hAnsi="Arial" w:cs="Arial"/>
          <w:sz w:val="24"/>
          <w:szCs w:val="24"/>
          <w:lang w:val="ru-RU"/>
        </w:rPr>
        <w:t>13  от</w:t>
      </w:r>
      <w:proofErr w:type="gramEnd"/>
      <w:r>
        <w:rPr>
          <w:rFonts w:ascii="Arial" w:eastAsiaTheme="minorEastAsia" w:hAnsi="Arial" w:cs="Arial"/>
          <w:sz w:val="24"/>
          <w:szCs w:val="24"/>
          <w:lang w:val="ru-RU"/>
        </w:rPr>
        <w:t xml:space="preserve"> 14 марта 2016 года «</w:t>
      </w:r>
      <w:r>
        <w:rPr>
          <w:rFonts w:ascii="Arial" w:hAnsi="Arial" w:cs="Arial"/>
          <w:sz w:val="24"/>
          <w:szCs w:val="24"/>
          <w:lang w:val="ru-RU"/>
        </w:rPr>
        <w:t>Об изменении Приказа № OR-12  от 17 августа 2015 года «О мерах по обеспечению пожарной безопасности на территории, объектах, помещениях, сооружениях Международного Вестминстерского Университета в г.Ташкенте»,</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Приказ №OR-25 от 15 сентября 2016 года «Об изменении Приказа № OR-</w:t>
      </w:r>
      <w:proofErr w:type="gramStart"/>
      <w:r>
        <w:rPr>
          <w:rFonts w:ascii="Arial" w:hAnsi="Arial" w:cs="Arial"/>
          <w:sz w:val="24"/>
          <w:szCs w:val="24"/>
          <w:lang w:val="ru-RU"/>
        </w:rPr>
        <w:t>12  от</w:t>
      </w:r>
      <w:proofErr w:type="gramEnd"/>
      <w:r>
        <w:rPr>
          <w:rFonts w:ascii="Arial" w:hAnsi="Arial" w:cs="Arial"/>
          <w:sz w:val="24"/>
          <w:szCs w:val="24"/>
          <w:lang w:val="ru-RU"/>
        </w:rPr>
        <w:t xml:space="preserve"> 17 августа 2015 года «О мерах по обеспечению пожарной безопасности на территории, объектах, помещениях, сооружениях   Международного Вестминстерского Университета в г.Ташкенте»,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Приказ №OR-26 от 15 сентября 2016 года «О проведении инструктажей на рабочем месте по пожарной безопасности для персонала Международного Вестминстерского Университета в г.Ташкенте», </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Приказ №OR-9 от 27 февраля 2017 года «О назначении ответственного за контролем, эксплуатацией охранно-пожарных систем Международного Вестминстерского Университета в г.Ташкенте» считать утратившим свою силу.</w:t>
      </w:r>
    </w:p>
    <w:p w:rsidR="00944108" w:rsidRDefault="00944108" w:rsidP="00944108">
      <w:pPr>
        <w:spacing w:after="0" w:line="240" w:lineRule="auto"/>
        <w:ind w:left="-270" w:right="-261" w:firstLine="540"/>
        <w:jc w:val="both"/>
        <w:textAlignment w:val="top"/>
        <w:rPr>
          <w:rFonts w:ascii="Arial" w:hAnsi="Arial" w:cs="Arial"/>
          <w:sz w:val="24"/>
          <w:szCs w:val="24"/>
          <w:lang w:val="ru-RU"/>
        </w:rPr>
      </w:pPr>
      <w:r>
        <w:rPr>
          <w:rFonts w:ascii="Arial" w:hAnsi="Arial" w:cs="Arial"/>
          <w:sz w:val="24"/>
          <w:szCs w:val="24"/>
          <w:lang w:val="ru-RU"/>
        </w:rPr>
        <w:t xml:space="preserve"> 18. Контроль за исполнением настоящего </w:t>
      </w:r>
      <w:proofErr w:type="gramStart"/>
      <w:r>
        <w:rPr>
          <w:rFonts w:ascii="Arial" w:hAnsi="Arial" w:cs="Arial"/>
          <w:sz w:val="24"/>
          <w:szCs w:val="24"/>
          <w:lang w:val="ru-RU"/>
        </w:rPr>
        <w:t>приказа  оставляю</w:t>
      </w:r>
      <w:proofErr w:type="gramEnd"/>
      <w:r>
        <w:rPr>
          <w:rFonts w:ascii="Arial" w:hAnsi="Arial" w:cs="Arial"/>
          <w:sz w:val="24"/>
          <w:szCs w:val="24"/>
          <w:lang w:val="ru-RU"/>
        </w:rPr>
        <w:t xml:space="preserve"> за собой и проректором по экономическим и финансовым вопросам МВУТ. </w:t>
      </w:r>
    </w:p>
    <w:p w:rsidR="00944108" w:rsidRDefault="00944108" w:rsidP="00944108">
      <w:pPr>
        <w:spacing w:after="0" w:line="240" w:lineRule="auto"/>
        <w:ind w:left="-270" w:right="-261" w:firstLine="540"/>
        <w:jc w:val="both"/>
        <w:textAlignment w:val="top"/>
        <w:rPr>
          <w:rFonts w:ascii="Arial" w:hAnsi="Arial" w:cs="Arial"/>
          <w:color w:val="FF0000"/>
          <w:sz w:val="24"/>
          <w:szCs w:val="24"/>
          <w:lang w:val="ru-RU"/>
        </w:rPr>
      </w:pPr>
      <w:r>
        <w:rPr>
          <w:rFonts w:ascii="Arial" w:hAnsi="Arial" w:cs="Arial"/>
          <w:color w:val="FF0000"/>
          <w:sz w:val="24"/>
          <w:szCs w:val="24"/>
          <w:lang w:val="ru-RU"/>
        </w:rPr>
        <w:t xml:space="preserve"> </w:t>
      </w:r>
    </w:p>
    <w:p w:rsidR="00944108" w:rsidRDefault="00944108" w:rsidP="00944108">
      <w:pPr>
        <w:spacing w:after="0" w:line="240" w:lineRule="auto"/>
        <w:ind w:left="-270" w:right="-261" w:firstLine="540"/>
        <w:jc w:val="both"/>
        <w:textAlignment w:val="top"/>
        <w:rPr>
          <w:rFonts w:ascii="Arial" w:hAnsi="Arial" w:cs="Arial"/>
          <w:color w:val="FF0000"/>
          <w:sz w:val="24"/>
          <w:szCs w:val="24"/>
          <w:lang w:val="ru-RU"/>
        </w:rPr>
      </w:pPr>
    </w:p>
    <w:p w:rsidR="00944108" w:rsidRDefault="00944108" w:rsidP="00944108">
      <w:pPr>
        <w:spacing w:after="0" w:line="240" w:lineRule="auto"/>
        <w:ind w:left="-270" w:right="-261" w:firstLine="540"/>
        <w:jc w:val="both"/>
        <w:textAlignment w:val="top"/>
        <w:rPr>
          <w:rFonts w:ascii="Arial" w:hAnsi="Arial" w:cs="Arial"/>
          <w:b/>
          <w:sz w:val="24"/>
          <w:szCs w:val="24"/>
          <w:lang w:val="ru-RU"/>
        </w:rPr>
      </w:pPr>
      <w:r>
        <w:rPr>
          <w:rFonts w:ascii="Arial" w:hAnsi="Arial" w:cs="Arial"/>
          <w:sz w:val="24"/>
          <w:szCs w:val="24"/>
          <w:lang w:val="ru-RU"/>
        </w:rPr>
        <w:t xml:space="preserve"> </w:t>
      </w:r>
      <w:r>
        <w:rPr>
          <w:rFonts w:ascii="Arial" w:hAnsi="Arial" w:cs="Arial"/>
          <w:b/>
          <w:sz w:val="24"/>
          <w:szCs w:val="24"/>
          <w:lang w:val="ru-RU"/>
        </w:rPr>
        <w:t>Ректор                                                                       Каримов К.Х.</w:t>
      </w:r>
    </w:p>
    <w:p w:rsidR="00944108" w:rsidRDefault="00944108" w:rsidP="00944108">
      <w:pPr>
        <w:spacing w:after="0" w:line="240" w:lineRule="auto"/>
        <w:ind w:left="-270" w:right="-261" w:firstLine="540"/>
        <w:jc w:val="both"/>
        <w:textAlignment w:val="top"/>
        <w:rPr>
          <w:rFonts w:ascii="Arial" w:hAnsi="Arial" w:cs="Arial"/>
          <w:b/>
          <w:sz w:val="24"/>
          <w:szCs w:val="24"/>
          <w:lang w:val="ru-RU"/>
        </w:rPr>
      </w:pPr>
    </w:p>
    <w:p w:rsidR="00944108" w:rsidRDefault="00944108" w:rsidP="00944108">
      <w:pPr>
        <w:spacing w:after="0" w:line="240" w:lineRule="auto"/>
        <w:ind w:left="-270" w:right="-261" w:firstLine="540"/>
        <w:jc w:val="both"/>
        <w:textAlignment w:val="top"/>
        <w:rPr>
          <w:rFonts w:ascii="Arial" w:hAnsi="Arial" w:cs="Arial"/>
          <w:b/>
          <w:sz w:val="24"/>
          <w:szCs w:val="24"/>
          <w:lang w:val="ru-RU"/>
        </w:rPr>
      </w:pPr>
    </w:p>
    <w:p w:rsidR="00944108" w:rsidRDefault="00944108" w:rsidP="00944108">
      <w:pPr>
        <w:spacing w:after="0" w:line="240" w:lineRule="auto"/>
        <w:ind w:left="-270" w:right="-261" w:firstLine="540"/>
        <w:jc w:val="both"/>
        <w:textAlignment w:val="top"/>
        <w:rPr>
          <w:rFonts w:ascii="Arial" w:hAnsi="Arial" w:cs="Arial"/>
          <w:b/>
          <w:sz w:val="24"/>
          <w:szCs w:val="24"/>
          <w:lang w:val="ru-RU"/>
        </w:rPr>
      </w:pPr>
    </w:p>
    <w:p w:rsidR="00944108" w:rsidRPr="00C41356" w:rsidRDefault="00944108" w:rsidP="00944108">
      <w:pPr>
        <w:spacing w:after="0" w:line="240" w:lineRule="auto"/>
        <w:ind w:left="-270" w:right="-261" w:firstLine="540"/>
        <w:jc w:val="both"/>
        <w:textAlignment w:val="top"/>
        <w:rPr>
          <w:rFonts w:ascii="Arial" w:hAnsi="Arial" w:cs="Arial"/>
          <w:b/>
          <w:sz w:val="24"/>
          <w:szCs w:val="24"/>
          <w:lang w:val="ru-RU"/>
        </w:rPr>
      </w:pPr>
    </w:p>
    <w:p w:rsidR="00C41356" w:rsidRPr="00C41356"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C41356" w:rsidRPr="002034ED" w:rsidRDefault="00C41356" w:rsidP="00944108">
      <w:pPr>
        <w:spacing w:after="0" w:line="240" w:lineRule="auto"/>
        <w:ind w:left="-270" w:right="-261" w:firstLine="540"/>
        <w:jc w:val="both"/>
        <w:textAlignment w:val="top"/>
        <w:rPr>
          <w:rFonts w:ascii="Arial" w:hAnsi="Arial" w:cs="Arial"/>
          <w:b/>
          <w:sz w:val="24"/>
          <w:szCs w:val="24"/>
          <w:lang w:val="ru-RU"/>
        </w:rPr>
      </w:pPr>
    </w:p>
    <w:p w:rsidR="00944108" w:rsidRDefault="00944108" w:rsidP="00944108">
      <w:pPr>
        <w:spacing w:after="0" w:line="240" w:lineRule="auto"/>
        <w:ind w:left="-270" w:right="-261" w:firstLine="540"/>
        <w:jc w:val="both"/>
        <w:textAlignment w:val="top"/>
        <w:rPr>
          <w:rFonts w:ascii="Arial" w:hAnsi="Arial" w:cs="Arial"/>
          <w:b/>
          <w:sz w:val="24"/>
          <w:szCs w:val="24"/>
          <w:lang w:val="ru-RU"/>
        </w:rPr>
      </w:pPr>
    </w:p>
    <w:p w:rsidR="00E63590" w:rsidRPr="00525DC4" w:rsidRDefault="00E04BC6" w:rsidP="00E63590">
      <w:pPr>
        <w:spacing w:after="0" w:line="240" w:lineRule="auto"/>
        <w:ind w:firstLine="720"/>
        <w:jc w:val="center"/>
        <w:rPr>
          <w:rFonts w:ascii="Arial" w:eastAsia="Times New Roman" w:hAnsi="Arial" w:cs="Arial"/>
          <w:b/>
          <w:sz w:val="24"/>
          <w:szCs w:val="24"/>
          <w:lang w:val="ru-RU" w:eastAsia="ru-RU"/>
        </w:rPr>
      </w:pPr>
      <w:r>
        <w:rPr>
          <w:rFonts w:ascii="Arial" w:eastAsia="Times New Roman" w:hAnsi="Arial" w:cs="Arial"/>
          <w:sz w:val="24"/>
          <w:szCs w:val="24"/>
          <w:lang w:val="ru-RU" w:eastAsia="ru-RU"/>
        </w:rPr>
        <w:t xml:space="preserve"> </w:t>
      </w:r>
      <w:bookmarkStart w:id="2" w:name="_GoBack"/>
      <w:bookmarkEnd w:id="2"/>
    </w:p>
    <w:p w:rsidR="006463F9" w:rsidRDefault="006463F9"/>
    <w:sectPr w:rsidR="006463F9" w:rsidSect="009B1641">
      <w:pgSz w:w="12240" w:h="15840"/>
      <w:pgMar w:top="142"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44108"/>
    <w:rsid w:val="002034ED"/>
    <w:rsid w:val="002A418C"/>
    <w:rsid w:val="003252DC"/>
    <w:rsid w:val="0064420F"/>
    <w:rsid w:val="006463F9"/>
    <w:rsid w:val="00771BF4"/>
    <w:rsid w:val="00944108"/>
    <w:rsid w:val="009B1641"/>
    <w:rsid w:val="00A55917"/>
    <w:rsid w:val="00C41356"/>
    <w:rsid w:val="00E04BC6"/>
    <w:rsid w:val="00E6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5617"/>
  <w15:docId w15:val="{570A3E99-AC77-469D-B084-2759F881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4108"/>
    <w:pPr>
      <w:spacing w:after="0" w:line="240" w:lineRule="auto"/>
    </w:pPr>
    <w:rPr>
      <w:rFonts w:ascii="Calibri" w:eastAsia="Calibri" w:hAnsi="Calibri" w:cs="Times New Roman"/>
    </w:rPr>
  </w:style>
  <w:style w:type="paragraph" w:styleId="a4">
    <w:name w:val="List Paragraph"/>
    <w:basedOn w:val="a"/>
    <w:uiPriority w:val="34"/>
    <w:qFormat/>
    <w:rsid w:val="00944108"/>
    <w:pPr>
      <w:ind w:left="720"/>
      <w:contextualSpacing/>
    </w:pPr>
  </w:style>
  <w:style w:type="paragraph" w:customStyle="1" w:styleId="Default">
    <w:name w:val="Default"/>
    <w:rsid w:val="0094410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table" w:styleId="a5">
    <w:name w:val="Table Grid"/>
    <w:basedOn w:val="a1"/>
    <w:uiPriority w:val="39"/>
    <w:rsid w:val="00E6359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8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wiut</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ekhashimov</dc:creator>
  <cp:keywords/>
  <dc:description/>
  <cp:lastModifiedBy>user</cp:lastModifiedBy>
  <cp:revision>9</cp:revision>
  <dcterms:created xsi:type="dcterms:W3CDTF">2018-05-15T05:19:00Z</dcterms:created>
  <dcterms:modified xsi:type="dcterms:W3CDTF">2020-06-09T06:26:00Z</dcterms:modified>
</cp:coreProperties>
</file>