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385"/>
      </w:tblGrid>
      <w:tr w:rsidR="00BD2061" w:rsidTr="00BD2061">
        <w:trPr>
          <w:trHeight w:val="1553"/>
        </w:trPr>
        <w:tc>
          <w:tcPr>
            <w:tcW w:w="4680" w:type="dxa"/>
          </w:tcPr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«СОГЛАСОВАНО»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Заместитель министра труда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Республики Узбекистан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Р.А. УБАЙДУЛЛАЕВ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 июля 1997 г. № 376/04</w:t>
            </w:r>
          </w:p>
          <w:p w:rsidR="00BD2061" w:rsidRDefault="00BD2061" w:rsidP="00BD2061">
            <w:pPr>
              <w:spacing w:before="240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385" w:type="dxa"/>
          </w:tcPr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«УТВЕРЖДАЮ»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Главный государственный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инспектор Республики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Узбекистан по пожарному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надзору</w:t>
            </w:r>
          </w:p>
          <w:p w:rsidR="00BD2061" w:rsidRP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Ю.У. КАСЫМОВ</w:t>
            </w:r>
          </w:p>
          <w:p w:rsidR="00BD2061" w:rsidRDefault="00BD2061" w:rsidP="00BD2061">
            <w:pPr>
              <w:shd w:val="clear" w:color="auto" w:fill="FFFFFF"/>
              <w:ind w:right="-720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D206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1 июля 1997 г. № 29-1-541</w:t>
            </w:r>
          </w:p>
        </w:tc>
      </w:tr>
    </w:tbl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b/>
          <w:sz w:val="28"/>
          <w:szCs w:val="28"/>
          <w:lang w:val="ru-RU"/>
        </w:rPr>
        <w:t>П</w:t>
      </w:r>
      <w:r w:rsidR="00BD2061">
        <w:rPr>
          <w:rFonts w:ascii="Arial" w:eastAsia="Times New Roman" w:hAnsi="Arial" w:cs="Arial"/>
          <w:b/>
          <w:sz w:val="28"/>
          <w:szCs w:val="28"/>
          <w:lang w:val="ru-RU"/>
        </w:rPr>
        <w:t>РАВИЛА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b/>
          <w:sz w:val="28"/>
          <w:szCs w:val="28"/>
          <w:lang w:val="ru-RU"/>
        </w:rPr>
        <w:t>ПОЖАРНОЙ БЕЗОПАСНОСТИ ДЛЯ ОБЪЕКТОВ С МАССОВЫМ ПРЕБЫВАНИЕМ ЛЮДЕЙ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[Зарегистрированы Министерством юстиции Республики Узбекистан от 8 июля 1997 г. Регистрационный № 354]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 Общие требования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 Общие положения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5" w:anchor="74774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1.1.1 утратил силу </w:t>
      </w:r>
      <w:hyperlink r:id="rId6" w:anchor="262537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1.1.2. Настоящие Правила устанавливают общие требования пожарной безопасности на территории Республики Узбекистан и являются обязательными для исполнения всеми предприятиями, учреждениями, организациями (независимо от форм собственности, вида деятельности и ведомственной принадлежности)</w:t>
      </w:r>
      <w:hyperlink r:id="rId7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*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, их работниками, а также гражданами.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*В дальнейшем — учреждения.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Лица, виновные в нарушении правил пожарной безопасности, несут ответственность в соответствии с действующим законодательством.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1.1.3. При обеспечении пожарной безопасности, наряду с настоящими Правилами, следует также руководствоваться стандартами, строительными нормами и правилами, нормами технологического проектирования, отраслевыми и региональными правилами пожарной безопасности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Отраслевые и региональные правила пожарной безопасности, а также другие утвержденные в установленном порядке нормативные документы в области пожарной безопасности не должны снижать требования настоящих Правил.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1.1.4. На каждом объекте</w:t>
      </w:r>
      <w:hyperlink r:id="rId8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**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должна быть обеспечена безопасность людей при пожаре, а также разработаны инструкции о мерах пожарной безопасности для каждого здания, сооружения, пожароопасного участка в соответствии с обязательным </w:t>
      </w:r>
      <w:hyperlink r:id="rId9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приложением № 1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** Объект — территория, предприятие, здание, сооружение, помещение, наружная установка, склад, открытая площадка, технологический процесс, оборудование.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1.1.5. Все работники учреждений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предупреждению и тушению возможных пожаров в порядке, установленном руководителем.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1.1.6. Ответственных за пожарную безопасность отдельных территорий зданий, сооружений, помещений, цехов, участков, технологического оборудования и процессов, инженерного оборудования, электросетей и т. п. определяет руководитель предприятия.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1.1.7. Персональная ответственность за обеспечение пожарной безопасности предприятий и их структурных подразделений в соответствии с действующим законодательством возлагается на их руководителей.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Ответственность за пожарную безопасность учреждений частной собственности (индивидуальных жилых домов, дач, садовых домиков, гаражей, надворных построек и др.) несут их владельцы, а при аренде зданий, сооружений, помещений, установок, если это не оговорено в договоре — арендаторы.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10" w:anchor="747839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1.1.8. В целях объединения усилий граждан в деле предупреждения и тушения пожаров могут создаваться пожарно-технические комиссии, дружины юных пожарных и подразделения добровольной пожарной охраны, согласно </w:t>
      </w:r>
      <w:hyperlink r:id="rId1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постановлению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Кабинета Министров Республики Узбекистан от 28 марта 2013 года № 89 «О мерах по реализации Закона Республики Узбекистан «О пожарной безопасности» (Собрание законодательства Республики Узбекистан, 2013 г., № 14, ст. 178).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1.1.8 в редакции </w:t>
      </w:r>
      <w:hyperlink r:id="rId12" w:anchor="2186675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8 мая 2013 года № 55 (рег. № 354-1 от 11.06.2013 г.) — СЗ РУ, 2013 г., № 24, ст. 318)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 Организационные мероприятия по обеспечению пожарной безопасности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1.2.1. Во всех административных, производственных, складских и вспомогательных зданиях и помещениях на видных местах должны быть вывешены таблички с указанием номера телефона вызова пожарной охраны.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1.2.2. В каждом учреждении приказом (инструкцией) должен быть установлен соответствующий их пожарной опасности противопожарный режим, в том числе: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определены и оборудованы места для курения;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определены места и допустимое количество единовременно находящихся в помещениях горючих материалов и веществ;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установлен порядок уборки горючих отходов и пыли, хранения спецодежды;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определен порядок обесточивания электрооборудования в случае пожара и по окончании рабочего дня;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регламентированы: порядок и время проведения временных огневых и других пожароопасных работ;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осмотра и закрытия помещений после окончания работы;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действия работников при обнаружении пожара;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1.2.3. В зданиях и сооружениях (кроме жилых домов),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при пожаре.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Руководитель объекта с массовым пребыванием людей (50 человек и более) в дополнение к схематическому плану эвакуации людей при пожаре обязан разработать инструкцию, определяющую действия персонала по обеспечению безопасности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Для объектов с ночным пребыванием людей (детские сады, школы-интернаты, больницы и т. п.) в Инструкции должны предусматриваться два варианта действий: в дневное и в ночное время.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1.2.4. Работники учреждений, а также граждане обязаны: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соблюдать на производстве, в рабочем месте и в быту требования пожарной безопасности стандартов, норм и правил, утвержденных в установленном порядке, а также соблюдать и поддерживать противопожарный режим;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выполнять меры предосторожности при пользовании газовыми приборами, электробытовыми приборами,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случае обнаружения пожара сообщить о нем в пожарную охрану и принять возможные меры к спасению людей, имущества и ликвидации пожара.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1.2.5. Лица, которым поручено проведение мероприятий с массовым участием людей (вечера, представления, дискотеки, торжества вокруг новогодней елки, представления и т. п.), обязаны перед их началом тщательно осмотреть помещения и убедиться в полной готовности их в противопожарном отношении.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13" w:anchor="223420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1.2.6. Запрещается использовать горючие газы для наполнения воздушных шаров и других аналогичных изделий.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1.2.6 введен </w:t>
      </w:r>
      <w:hyperlink r:id="rId14" w:anchor="223347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5 августа 2013 года № 100 (рег. № 354-2 от 02.09.2013 г.) — СЗ РУ, 2013 г., № 36, ст. 479)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 Требования пожарной безопасности к территориям, зданиям, сооружениям, помещениям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 Содержание территории.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1.3.1.1. Территория населенных пунктов и учреждений, в пределах противопожарных разрывов между зданиями, сооружениями, а также участки, прилегающие к учреждениям, жилым домам, дачным и иным постройкам, должны своевременно очищаться от горючих отходов, мусора, тазы, опавших листьев, сухой травы и т. п. Горючие отходы, мусор и т. п. следует собирать на специально выделенных площадках в контейнеры или ящики, а затем вывозить.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1.3.1.2. Противопожарные разрывы между зданиями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1.3.1.3. Дороги, проезды, подъезды и проходы к зданиям, сооружениям, открытым складам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водоисточникам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используемые для пожаротушения, подступы к стационарным пожарным лестницам и пожарному инвентарю должны быть всегда свободными, содержаться в исправном состоянии, а зимой быть очищенным от снега и льда.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городские или районные подразделения пожарной охраны и выставлять на неисправных участках дорог указатели ближайшего объезда.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1.3.1.4. Временные строения, ларьки, киоски и т. п. должны располагаться от других зданий и сооружений на расстоянии не менее 15 м, (кроме случаев, когда по другим нормам требуется больший противопожарный разрыв) или у противопожарных стен.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1.3.1.5. Запрещается курение на территории учреждений, за исключением специально оборудованных для этих целей местах.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1.3.1.6. Разведение костров, сжигание отходов и тары не разрешается в пределах установленных нормами проектирования противопожарных разрывов, но не ближе 50 м до зданий и сооружений. Сжигание отходов и тары в специально отведенных для этих целей местах должно производиться в безветренную погоду и под контролем обслуживающего персонала.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1.3.1.7. Территории учреждений должны иметь наружное освещение, достаточное для быстрого нахождения противопожарных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наружных пожарных лестниц, входов в здания и сооружения.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1.3.1.8. На территории жилых домов, дачных и садовых поселков, общественных, административных и гражданских зданий не разрешается оставлять на открытых площадках и во дворах тару с ЛВЖ и ГЖ, а также баллоны со сжатыми и сжиженными газами.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1.3.1.9. Территория летних детских дач, детских оздоровительных лагерей, расположенных в массивах лесов, должна иметь по периметру защитную минерализованную полосу шириной не менее 3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1.3.1.10. Сельские населенные пункты, садоводческие товарищества и дачно-строительные кооперативы с количеством участков не более 300 для целей пожаротушения должны иметь переносную пожарную мотопомпу, с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количеством участков от 300 до 1000 — прицепную пожарную мотопомпу, а с количеством участков свыше 1000 — пожарный автомобиль.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15" w:anchor="74814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Дома отдыха и другие оздоровительные учреждения, расположенные в сельской местности, на расстоянии, превышающем 3000 метров до ближайших пожарных депо, должны быть обеспечены пожарной мотопомпой или приспособленной (переоборудованной) для целей пожаротушения техникой и пожарным оборудованием.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(абзац второй пункта 1.3.1.10 в редакции </w:t>
      </w:r>
      <w:hyperlink r:id="rId16" w:anchor="2625376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1.3.1.11. На территории населенных пунктов и учреждений не разрешается устраивать свалки горючих отходов.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 Содержание зданий, сооружений, помещений.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1.3.2.1. Учреждения должны быть оборудованы установками автоматического пожаротушения и автоматической пожарной сигнализацией (</w:t>
      </w:r>
      <w:hyperlink r:id="rId17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приложение № 3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1.3.2.2. Противопожарные системы и установки (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противодымная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защита, средства пожарной автоматики, системы противопожарного водоснабжения, противопожарные двери, занавес, клапаны, дымовые люки,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Устройства для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самозакрывания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дверей должны находиться в исправном состоянии, не допускается устанавливать какие-либо приспособления, препятствующие нормальному закрыванию или открыванию противопожарных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противодымных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дверей (устройств).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1.3.2.3. Нарушения огнезащитных покрытий (штукатурки, специальных красок, лаков, обмазок и т. п., включая потерю и ухудшение огнезащитных свойств) строительных конструкций, горючих, отделочных и теплоизоляционных материалов, металлических опор оборудования должны немедленно устраняться.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Обработанные (пропитанные) в соответствии с нормативными требованиями деревянные конструкции, декорации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Состояние огнезащитной обработки (пропитки) должно проверяться не реже двух раз в год.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1.3.2.4. В местах пересечения противопожарных стен, перекрытий и ограждающих конструкций различными инженерами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дымогазонепроницаемость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18" w:anchor="262807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1.3.2.5. При перепланировке помещений, изменений их функционального назначения или установок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(абзац первый пункта 1.3.2.5 в редакции </w:t>
      </w:r>
      <w:hyperlink r:id="rId19" w:anchor="2625382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аренде помещений, арендаторами должны выполняться противопожарные требования норм для данного типа зданий.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1.3.2.6. Учреждения вместимостью 1000 человек и более необходимо обеспечивать прямой телефонной связью с ближайшим подразделением пожарной охраны.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1.3.2.7. В помещениях учреждений, зданий и сооружений (за исключением индивидуальных жилых домов) запрещается: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хранение и применение в подвалах и цокольных этажах легковоспламеняющихся и горючих жидкостей, пороха, взрывчатых веществ, баллонов с газами, товаров в аэрозольной упаковке, целлулоида и </w:t>
      </w:r>
      <w:proofErr w:type="gramStart"/>
      <w:r w:rsidRPr="009551F6">
        <w:rPr>
          <w:rFonts w:ascii="Arial" w:eastAsia="Times New Roman" w:hAnsi="Arial" w:cs="Arial"/>
          <w:sz w:val="28"/>
          <w:szCs w:val="28"/>
          <w:lang w:val="ru-RU"/>
        </w:rPr>
        <w:t>других взрывоопасных веществ</w:t>
      </w:r>
      <w:proofErr w:type="gram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материалов кроме случаев, оговоренных в действующих нормативных документах;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использовать чердаки, технические этажи,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венткамеры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размещать в лифтовых холлах кладовые, киоски, ларьки и т. п.;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устраивать склады горючих материалов и мастерские, а также размещать иные хозяйственные помещения в подвалах и цокольных этажах, если выход в них не изолирован от общих лестничных клеток;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снимать предусмотренные проектом двери вестибюлей и холлов, коридоров, тамбуров и лестничных клеток;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проводить уборку помещений и стирку одежды с применением бензина, керосина и других легковоспламеняющиеся и горючих жидкостей, а также производить отогревание замерзших труб паяльными лампами и другими способами с применением открытого огня;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устанавливать глухие решетки на окнах, за исключением случаев, предусмотренных в нормах и правилах, утвержденных в установленном порядке;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остеклять лоджии и балконы, относящиеся к зонам безопасности на случай пожара;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устраивать в лестничных клетках и коридорах кладовые, а также хранить под маршами лестниц и на площадках вещи, мебель и другие горючие материалы (под маршами лестниц в первом и цокольном этажах допускается устройство только помещений для узлов управления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центрального отопления, водомерных узлов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электрощитовых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выгороженных перегородками из негорючих материалов);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устраивать в производственных и складских помещениях зданий (кроме зданий </w:t>
      </w:r>
      <w:r w:rsidRPr="009551F6">
        <w:rPr>
          <w:rFonts w:ascii="Arial" w:eastAsia="Times New Roman" w:hAnsi="Arial" w:cs="Arial"/>
          <w:sz w:val="28"/>
          <w:szCs w:val="28"/>
        </w:rPr>
        <w:t>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степени огнестойкости) антресоли, конторки и другие встроенные помещения из горючих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трудногорючих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материалов и листового металла.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1.3.2.8. Наружные пожарные лестницы и ограждения на крышах (покрытиях) зданий и сооружений должны содержаться в исправном состоянии и не менее двух раз в год испытываться на прочность.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1.3.2.9. В помещениях, имеющих один эвакуационный выход, допускается проведение мероприятий с количеством присутствующих в этих помещениях, не более 50 человек.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зданиях </w:t>
      </w:r>
      <w:r w:rsidRPr="009551F6">
        <w:rPr>
          <w:rFonts w:ascii="Arial" w:eastAsia="Times New Roman" w:hAnsi="Arial" w:cs="Arial"/>
          <w:sz w:val="28"/>
          <w:szCs w:val="28"/>
        </w:rPr>
        <w:t>IV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r w:rsidRPr="009551F6">
        <w:rPr>
          <w:rFonts w:ascii="Arial" w:eastAsia="Times New Roman" w:hAnsi="Arial" w:cs="Arial"/>
          <w:sz w:val="28"/>
          <w:szCs w:val="28"/>
        </w:rPr>
        <w:t>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степеней огнестойкости проведение мероприятий с массовым пребыванием людей (50 и более человек) допускается только в помещениях первого этажа.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1.3.2.10. Окна чердаков, технических этажей и подвалов должны быть остеклены, а их двери должны содержаться в закрытом состоянии. На дверях следует указывать место хранения ключей.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Приемки световых проемов подвальных и цокольных этажей зданий и сооружений должны регулярно очищаться от горючего мусора. Не допускается закрывать наглухо указанные приямки и окна.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1.3.2.11. Число посетителей в зрительных, обеденных, выставочных, торговых, биржевых, культовых и других залах (помещениях), на трибунах, а также в больших и других помещениях с массовым пребыванием людей не должно превышать количества, установленного нормами проектирования или определенного расчетом, исходя из пропускной способности путей эвакуации.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отсутствии в нормах проектирования данных для расчета следует принимать время обеспечения эвакуации людей из залов — 2 минуты, а расчетную площадь, приходящуюся на одного посетителя — 0,75 кв.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1.3.2.12. При организации и проведении новогодних праздников и других мероприятий с массовым пребыванием людей: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иллюминация должна быть выполнена с соблюдением правил устройства электроустановок (ПУЭ).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</w:t>
      </w:r>
      <w:proofErr w:type="gram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</w:t>
      </w:r>
      <w:proofErr w:type="gramEnd"/>
      <w:r w:rsidRPr="009551F6">
        <w:rPr>
          <w:rFonts w:ascii="Arial" w:eastAsia="Times New Roman" w:hAnsi="Arial" w:cs="Arial"/>
          <w:sz w:val="28"/>
          <w:szCs w:val="28"/>
          <w:lang w:val="ru-RU"/>
        </w:rPr>
        <w:t>; мощность лампочек не должна превышать 25 Вт;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применять дуговые прожекторы, свечи и хлопушки, зажигать фейерверки и устраивать другие световые пожароопасные эффекты, могущие привести к пожару;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украшать елку целлулоидными игрушками, а также марлей и ватой, не пропитанными огнезащитными составами;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одевать детей в костюмы из легкогорючих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проводить огневые, покрасочные и другие пожароопасные и взрывоопасные работы;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использовать ставни на окнах для затемнения помещений;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уменьшать ширину проходов между рядами и устанавливать в проходах дополнительные кресла, стулья и т. п.;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полностью гасить свет в помещении во время спектаклей или представлений;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допускать заполнение помещений людьми сверх установленной нормы.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20" w:anchor="749174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проведении мероприятий должно быть организовано дежурство на сцене и в зальных помещениях ответственных лиц, членов добровольной пожарной охраны, дружины юных пожарных или работников ведомственной пожарной охраны.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(абзац шестнадцатый пункта 1.3.2.12 в редакции </w:t>
      </w:r>
      <w:hyperlink r:id="rId21" w:anchor="2186677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8 мая 2013 года № 55 (рег. № 354-1 от 11.06.2013 г.) — СЗ РУ, 2013 г., № 24, ст. 318)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1.3.3. Пути эвакуации.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1.3.3.1. Количество эвакуационных выходов, их размеры, условия освещения и обеспечения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незадымляемости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а также протяженность путей эвакуации должны соответствовать противопожарным нормам строительного проектирования.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1.3.3.2. 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легкооткрывающиеся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запоры.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1.3.3.3. 3апрещается: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устраивать в тамбурах выходов (за исключением квартир и индивидуальных жилых домов) сушилки одежды любой конструкции, вешалки для одежды и гардеробы, хранение (в том числе временное) любого инвентаря и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устраивать на путях эвакуации пороги, турникеты, раздвижные, подъемные и вращающиеся двери и другие устройства, препятствующие свободной эвакуации людей;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применять на путях эвакуации (кроме зданий </w:t>
      </w:r>
      <w:r w:rsidRPr="009551F6">
        <w:rPr>
          <w:rFonts w:ascii="Arial" w:eastAsia="Times New Roman" w:hAnsi="Arial" w:cs="Arial"/>
          <w:sz w:val="28"/>
          <w:szCs w:val="28"/>
        </w:rPr>
        <w:t>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степени огнестойкости) горючие материалы для отделки, облицовки, покрытие полов, окраски стен и потолков, а в лестничных клетках — также ступеней и площадок;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остеклять или закрывать жалюзи воздушных зон в незадымляемых лестничных клетках;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заменять армированное стекло обычным в остеклениях дверей и фрамуг.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1.3.3.4. 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1.3.3.5. В зданиях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учреждения, наличия дежурного персонала, количества людей в здании, но не менее одного на каждого работника дежурного персонала.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1.3.3.6. Ковры, ковровые дорожки и другие покрытия полов в помещениях с массовым пребыванием людей должны надежно крепиться к полу.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 Требования пожарной безопасности к электроустановкам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1.4.1. Электроустановки должны монтироваться и эксплуатироваться в соответствии с Правилами устройства электроустановок (ПУЭ утвержденной Министерством энергетики 1995 г.), Правилами технической эксплуатации электроустановок потребителей (ПТЭ), Правилами техники безопасности при эксплуатации электроустановок потребителей (ПТБ) и другими нормативными документами.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1.4.2. Электродвигатели, аппараты управления, пускорегулирующая, контрольно-измерительная и защитная аппаратура, вспомогательное оборудование и проводки должны иметь исполнение и степень защиты, соответствующие классу зоны по ПУЭ, а также иметь аппараты защиты от токов короткого замыкания и перегрузок.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1.4.3.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сигнализации, а также электроустановок, работающих круглосуточно по требованию технологии).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1.4.4. Не допускается прокладывание воздушных линий электропередач и наружных электропроводок над горючими кровлями, навесами и открытыми складами горючих материалов.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1.4.5. В зданиях и сооружениях с количеством мест в зрительном зале 800 и более, а также в детских театрах, дворцах и домах со зрительными залами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любой вместимости должна быть предусмотрена аккумуляторная установка для питания или автоматического переключения на нее светильников аварийного (эвакуационного) освещения и установок всей пожарной автоматики (сигнализация, пожаротушения,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дымоудаления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т. п.) при отключении внешних источников электроснабжения.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1.4.6. В зрительных залах со стационарными киноустановками в случае аварийного прекращения кинопроекции должно предусматриваться автоматическое включение части светильников, обеспечивающей 15—20% нормируемой освещенности.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1.4.7. Эвакуационное освещение должно быть предусмотрено во всех помещениях, где возможно пребывание 50 чел., а также на всех лестницах, проходах и других путях эвакуации.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1.4.8. Световые указатели должны быть размещены над дверями по путям эвакуации из зрительного зала, со сцены (эстрады, манежа) и из других помещений в направлении выхода из здания и иметь окраску стекол, отличную от окраски стекол других светильников, установленных в этих помещениях. Световые указатели должны присоединяться к источнику питания эвакуационного освещения или автоматически на него переключаться при исчезновении напряжения на питающих их основных источниках.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Световые указатели должны быть включены в течение всего времени пребывания зрителей в здании.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1.4.9. Управление аварийным и эвакуационным освещением должно предусматриваться централизованным из помещения зарядной, а при ее отсутствии — из помещения главного распределительного щита (ГРЩ) или вводно-распределительным устройством (БРУ). Допускается предусматривать управление аварийным и эвакуационным освещением из кинопроекционной или из помещения пожарного поста.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1.4.10. Питание электродвигателей пожарных насосов, систем пожарной автоматики (сигнализация, пожаротушения, обеспечение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незадымляемости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) следует предусматривать самостоятельными линиями от секций шин трансформаторных подстанций (ТП), ГРЩ или ВРУ.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отсутствии двух независимых источников допускается питание указанных насосов и систем пожарной автоматики, относящихся к 1 категории, от одного источника с подключением к разным трансформаторам и с устройством автоматического включения резервного питания и оборудования (АВР).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1.4.11. Включение электродвигателей пожарных насосов и систем пожарной автоматики должно сопровождаться автоматическим отключением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электроприемников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систем вентиляции и кондиционирования воздуха.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1.4.12. Пуск электродвигателей пожарных насосов может предусматриваться автоматически и вручную. Дистанционный пуск должен осуществляться из помещения пожарного поста, а также при отсутствии автоматического пожаротушения от кнопок, расположенных у пожарных кранов.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Отключение электродвигателей пожарных насосов и системы пожарной автоматики должно предусматриваться только из помещения пожарного поста и из насосной, а при отсутствии пожарного поста — только из насосной.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1.4.13. Противопожарный занавес должен быть снабжен блокировками, автоматически отключающими электродвигатель при ослаблении тяговых тросов и гравитационном спуске занавеса. Движение противопожарного занавеса должно сопровождаться световой и звуковой сигнализацией на планшете стены и в помещении пожарного поста.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1.4.14. Управление дымовыми люками должно предусматривать возможность как одновременного открытия всех люков, так и раздельного открытия или закрытия каждого люка.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1.4.15. Электропроводки и кабельные линии на сцене (эстраде, манеже), в студиях телевизионных центров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радиодомов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в зрительных залах с числом мест 100 и более, в технических аппаратных, аккумуляторных, чердачных помещениях, пространстве над потолком и над подвесными потолками зрительного зала, а также цепи управления систем пожарной автоматики должны выполняться проводами и кабелями с медными жилами.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1.4.16. Электропроводки в пределах сцены (эстрады, манежа), в кинопроекционной, перемоточной, зрительных залах с количеством мест 800 и более, театров, киноконцертных залов, цирков, клубных учреждений, дворцов и детских учреждений, спортивных сооружений должны выполняться в стальных трубах.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1.4.17. В пожароопасных зонах любого класса складских помещений, а также в зданиях архивов, музеев, галерей, библиотек применение электронагревательных приборов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1.4.18. На объектах с массовым пребыванием людей для глажения белья и одежды должны быть оборудованы специальные помещения и установлен строгий режим пользования электрическими и другими нагревательными приборами.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1.4.19. В пожароопасных зонах любого класса складских помещений светильники с лампами накаливания, ДРЛ (дуговые ртутные с люминофором) должна исключать выпадение из них ламп, для чего должны иметь сплошное силикатное стекло.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1.4.20. При эксплуатации электроустановок запрещается: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использовать электроаппараты и приборы в условиях, не соответствующих рекомендациям (инструкциям) предприятий-изготовителей или имеющие неисправности, могущие привести к пожару, а также эксплуатировать провода и кабели с поврежденной или потерявшей защитные свойства изоляцией;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пользоваться поврежденными розетками, рубильниками, другими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электроустановочными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изделиями;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обертывать электролампы и светильники бумагой, тканью и другими горючими материалами, а также эксплуатировать их со снятыми колпаками;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оставлять без присмотра включенные в сеть электронагревательные приборы, телевизоры, радиоприемники и т. п.;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применять нестандартные (самодельные) электронагревательные приборы, использовать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некалибрированные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плавкие вставки и другие самодельные аппараты защиты от перегрузки и короткого замыкания;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прокладывать транзитные электропроводки и кабельные линии через складские помещения, а также через пожароопасные и взрывопожароопасные зоны.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1.4.21. В одной трубе,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металлорукаве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пучке, замкнутом канале строительной конструкции или на одном лотке совместная прокладка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взаиморезервируемых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цепей, цепей рабочего и аварийного освещения, кабелей питания и управления не допускается.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1.4.22. Переносные электрические светильники должны быть выполнены с применением гибких электропроводок, оборудованы стеклянными колпаками, а также защищены предохранительными сетками и снабжены крючками для подвески.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1.4.23. При устройстве софитов необходимо применять только негорючие материалы, а их корпуса — изолировать от поддерживающих тросов.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Прожекторы и софиты следует размещать на расстоянии не менее 0,5 м от горючих конструкций и материалов, а линзовые прожекторы — не менее 2 м. Светофильтры для прожекторов и софитов должны быть из негорючих материалов.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1.4.24. Не разрешается эксплуатация </w:t>
      </w:r>
      <w:proofErr w:type="gram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электропечей</w:t>
      </w:r>
      <w:proofErr w:type="gram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не оборудованных терморегуляторами.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 Требования пожарной безопасности к системам отопления и вентиляции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1.5.1. Перед началом отопительного сезона печи, котельные,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теплогенераторные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1.5.2. В зданиях с массовым пребыванием людей 50 и более человек установка печного отопления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1.5.3. Печи и другие отопительные приборы должны иметь установленные нормами противопожарные разделки (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отступки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) от горючих конструкций, а также без прогаров и повреждений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предтопочный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лист, размером не менее 0,5 х 0,7 м (на деревянном или другом полу из горючих материалов).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1.5.4. При размещении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тандыров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должно приниматься во внимание направление господствующего ветра для данной местности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тандыр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следует располагать с подветренной стороны по отношению к жилому дому и другим хозяйственным постройкам.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1.5.5. Очищать дымоходы и печи от сажи необходимо перед началом, а также в течение всего отопительного сезона не реже: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одного раза в три месяца для отопительных печей;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одного раза в два месяца для печей и очагов непрерывного действия;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одного раза в месяц для кухонных плит и других печей непрерывной (долговременной) топки.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1.5.6. На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топливопроводе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к каждой форсунке котлов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теплогенераторных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установок должно быть установлено не менее двух вентилей: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один — у топки, другой — у емкости с топливом.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1.5.7. При эксплуатации котельных и других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теплопроизводящих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установок объектов и населенных пунктов не разрешается: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хранить жидкое топливо в помещениях котельных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теплогенераторных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эксплуатировать теплопроводящие установки при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подтекании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жидкого топлива (утечке газа) из систем топливоподачи;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использовать газовые горелки не заводского изготовления;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подавать топливо при потухших форсунках или газовых горелках;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разжигать установки без предварительной их продувки;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работать при неисправных или отключенных приборах контроля и регулирования, а также при их отсутствии;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сушить какие-либо горючие материалы на котлах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искропроводах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1.5.8. При эксплуатации печного отопления запрещается: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оставлять без присмотра топящиеся печи, а также поручать надзор за ними малолетним детям;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располагать топливо, другие горючие вещества и материалы на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предтопочным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листе и вокруг печей;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применять для розжига печей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тандыров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легковоспламеняющееся и горючие жидкости (бензин, керосин, дизельное топливо и другие);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топить углем, коксом и газом печи, не предназначенных для этих видов топлива;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производить топку печей во время проведения в помещениях собраний, и других массовых мероприятий;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использовать вентиляционные и газовые каналы в качестве дымоходов;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перекаливать печи.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1.5.9. Топка печей в зданиях и сооружениях (за исключением жилых домов) должна прекращаться не менее чем за два часа до окончания работы, а в больницах и других объектах с круглосуточным пребыванием людей за два часа до отхода ко сну.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детских учреждениях с дневным пребыванием детей топка печей должна быть закончена не позднее чем за 1 час до прихода детей.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На объектах и в учреждениях, где в качестве топлива используется газ, топка печей должна производиться через каждые четыре часа с перерывом не менее одного часа.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1.5.10. Установка металлических печей, не отвечающих требованиям пожарной безопасности стандартов и технических условий, не допускается.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установке временных металлических и других печей заводского изготовления в учреждениях должны выполняться указания (инструкции) предприятий — изготовителей этих видов продукции, а также требования норм проектирования, предъявляемые к системам отопления.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1.5.11. Расстояние от печей до товаров, стеллажей, витрин, прилавков, шкафов и другого оборудования должно быть не менее 0,7 м, а топочных отверстий — не менее 1,25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1.5.12. На чердаках все дымовые трубы и стены, в которых проходят дымовые каналы, должны быть побелены.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1.5.13. Дымовые трубы котельных установок, работающих на твердом топливе, должны быть оборудованы искрогасителями и очищаться от сажи в соответствии</w:t>
      </w:r>
      <w:hyperlink r:id="rId22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 п. 1.5.3.</w:t>
        </w:r>
      </w:hyperlink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1.5.14.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Огнезадерживающие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устройства (заслонки,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1.5.15. При эксплуатации систем вентиляции и кондиционирования воздуха запрещается: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оставлять двери вентиляционных камер открытыми;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закрывать вытяжные каналы, отверстия и решетки;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подключать к воздуховодам газовые отопительные приборы;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выжигать скопившиеся в воздуховодах жировые отложения, пыль и другие горючие вещества.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1.5.16. Вентиляционные камеры, циклоны, фильтры, воздуховоды должны очищаться от горючих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пылей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отходов производства в сроки, определенные приказом по учреждению.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Для взрывопожароопасных помещений руководителем учреждения должен быть разработан порядок очистки вентиляционных систем безопасными способами.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1.5.17. Не допускается работа технологического оборудования в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пожаровзрывоопасных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помещениях (установках) при неисправных и отключенных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гидрофильтрах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сухих фильтрах, пылеулавливающих и других устройствах систем вентиляции (аспирации).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1.5.18. Для предотвращения попадания в вентиляторы, удаляющие горючую пыль, волокна и других отходов, перед ними следует устанавливать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камнеуловители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а для извлечения металлических предметов — магнитные уловители.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1.5.19. На трубопроводах пневматического транспорта и воздуховодах систем местных отсосов должны быть предусмотрены окна для периодического осмотра, очистки систем и тушения пожара в случае его возникновения.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Смотровые окна должны располагаться не более чем через 15 м друг от друга, а также у тростников, на поворотах, в местах прохода трубопроводов через стены и перекрытия.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1.5.20. Фильтры для очистки воздуха, удаляемого от обеспыливающих устройств машин и агрегатов, должны устанавливаться в изолированных помещениях.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1.5.21. При рециркуляции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запылений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воздух, удаляемый от оборудования, должен подвергаться двухступенчатой очистке с помощью фильтров.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1.6. Требования пожарной безопасности к другим видам инженерного оборудования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1.6.1. Пользоваться неисправными газовыми приборами, оставлять незакрытыми краны газовых приборов и газопроводов, устанавливать мебель и другие горючие предметы и материалы ближе 50 см от газовых приборов не разрешается.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1.6.2. Слив взрывопожароопасных и пожароопасных жидкостей в канализационные сети (даже в аварийных случаях) не разрешается. Гидрозатворы, установленные на сети канализации предприятия, где применяются легковоспламеняющиеся и горючие жидкости, должны постоянно находиться в исправном состоянии.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1.6.3. Клапаны мусоропроводов,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бельепроводов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должны иметь плотные притворы.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 Содержание сетей противопожарного водоснабжения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отключении участков водопроводной сети и гидрантов или уменьшении давления в сети ниже требуемого, необходимо извещать об этом подразделения пожарной охраны.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Электроснабжение учреждения должно обеспечивать бесперебойное питание электродвигателей пожарных насосов.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1.7.2. У гидрантов и водоемов (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водоисточника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1.7.3.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раза в 6 месяцев производить перемотку льняных рукавов на новую складку. Использовать рукава для других целей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1.7.4. В помещениях насосной станции должна быть вывешена общая схема противопожарного водоснабжения и схема обвязки насосов. На каждой задвижке и пожарном насосе-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повысителе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должно быть указано их назначение. Порядок включения насосов-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повысителей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должен определяться Инструкцией.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Помещения насосных станций противопожарного водопровода населенных пунктов должны иметь прямую телефонную связь с пожарной охраной.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1.7.5. Задвижки с электроприводом, установленные на обводных линиях водомерных устройств, должны проверяться на работоспособность не реже двух раз в год, а пожарные насосы — ежемесячно.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Указанное оборудование должно находиться в исправном состоянии.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1.7.6. При наличии на территории учреждения или вблизи его (в радиусе 200 м) естественных или искусственных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(реки, озера, бассейны, каналы, градирни и т. 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1.7.7. Водонапорные башни должны быть приспособлены для отбора воды пожарной техникой в любое время года.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1.7.8. Дороги, проезды и подъезды к пожарным гидрантам, водоемам, кранам, мотопомпам, электрическим насосам, пирсам у каналов, первичным средствам пожаротушения, другим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водоисточникам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следует всегда содержать в исправном состоянии и ничем не загромождать.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1.8. Содержание установок пожарной сигнализации и пожаротушения, систем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противодымной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защиты, оповещения людей о пожаре и управление эвакуацией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1.8.1. Регламентные работы по техническому обслуживанию и планово-предупредительному ремонту (ТО и ППР) автоматических установок пожарной сигнализаций и пожаротушения, систем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противодымной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 по договору.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период выполнения работ по ТО или ремонту, связанных с отключением установки (отдельных линий,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извещателей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), руководитель предприятия обязан принять необходимые меры по защите от пожаров зданий, сооружений, помещений, технологического оборудования.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1.8.2. В помещении диспетчерского пункта (пожарного поста) должна быть вывешена инструкция о порядке действий оперативного (дежурного) персонала при получении сигналов о пожаре и неисправности установок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(систем) пожарной автоматики. Диспетчерский пункт (пожарный пост) должен быть обеспечен телефонной связью и справными электрическими фонарями (не менее 3 шт.).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1.8.3. 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1.8.4. Баллоны и емкости установок пожаротушения, масса огнетушащего вещества и давление, в которых ниже расчетных значений на 10% и более подлежат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дозарядке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или перезарядке.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1.8.5. Оросители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спринклерных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дренчерных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) установок в местах, где имеется опасность механического повреждения, должны быть защищены надежными ограждениями, не влияющими на распространение тепла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неизменяющими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карту орошения.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Устанавливать взамен вскрывшихся и неисправных оросителей пробки и заглушки не разрешается.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1.8.6. Станция пожаротушения должна быть обеспечена схемой обвязки и инструкцией по управлению установкой при пожаре.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 каждого узла управления должна быть вывешена табличка с указанием защищаемых помещений, типа и количества оросителей в секции установки. Задвижки и краны должны быть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пронумированы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в соответствии со схемой обвязки.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1.8.7. 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 п.).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лечебных и детских дошкольных учреждениях, а также спальных корпусах школ-интернатов оповещается только обслуживающий персонал.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1.8.8. В зданиях, где не требуются технические средства, оповещения людей о пожаре, руководитель объекта должен определить порядок оповещения людей о пожаре и назначить ответственных за это лиц.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1.8.9.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Оповещатели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(громкоговорители) должны быть без регулятора громкости и подключены к сети без разъемных устройств.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вещания, имеющиеся на объекте.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1.9. Содержание пожарной техники и первичных средств пожаротушения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1.9.1. Пожарные автомобили следует содержать в пожарных депо или специально предназначенных для этих целей боксах, которые должны иметь отопление, электроснабжение, телефонную связь, твердое покрытие полов, утепленные ворота, другие устройства и оборудование,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необходимые для обеспечения нормальных и безопасных условий работы личного состава пожарной охраны.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разрешается снимать с пожарных автомобилей пожарно-техническое вооружение и использовать пожарную технику не по назначению.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1.9.2. Пожарные автомобили и мотопомпы, приспособленная и переоборудованная техника для тушения пожаров должны быть укомплектованы пожарно-техническим вооружением, заправлены топливом, огнетушащими веществами и находиться в исправном состоянии. Порядок привлечения техники для тушения пожаров определяется расписанием выезда и планом привлечения сил и средств для тушения пожара, утвержденным органом местного самоуправления.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1.9.3. За каждой пожарной мотопомпой, приспособленной (переоборудованной) для целей пожаротушения техникой должен быть закреплен моторист (водитель), прошедший специальную подготовку. На предприятии должен быть отработан порядок доставки пожарных мотопомп к месту пожара.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1.9.4. Помещения, здания и сооружения необходимо обеспечивать первичными средствами пожаротушения в соответствии с </w:t>
      </w:r>
      <w:hyperlink r:id="rId2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приложением № 2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Первичные средства пожаротушения должны содержаться в соответствии с паспортными данными на них и с учетом положений, изложенных в </w:t>
      </w:r>
      <w:hyperlink r:id="rId24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приложении № 3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. Не допускается использование средств пожаротушения, не имеющих соответствующих сертификатов.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1.9.5. Категорически запрещается использование первичных средств пожаротушения не по прямому назначению.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1.9.6. Все подступы к первичным средствам пожаротушения должны всегда быть свободными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незагроможденными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1.10. Порядок действий при пожаре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1.10.1. Каждый гражданин при обнаружении пожара или признаков горения (задымление, запах гари, повышение температуры и т. п.) обязан: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принять по возможности меры по эвакуации людей, тушению пожара и сохранности материальных ценностей.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1.10.2. Руководитель предприятия (другое должностное лицо), прибывший к месту пожара, обязан: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случае угрозы жизни людей немедленно организовать их спасение, используя для этого имеющиеся силы и средства;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проверить включение в работу автоматических систем противопожарной зашиты (оповещения людей о пожаре, пожаротушения,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противодымной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защиты);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при необходимости отключить электроэнергию (за исключением системы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помещения, выполнить другие мероприятия, способствующие предотвращению развития пожара и задымления помещений здания;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удалить за пределы опасной зоны всех работников, не участвующих в тушении пожара;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осуществить общее руководство по тушению пожара (с учетом специфических особенностей объекта) до прибытия подразделения пожарной охраны;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обеспечить соблюдение требований безопасности работниками, принимающими участие в тушении пожара;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одновременно с тушением пожара организовать эвакуацию и защиту материальных ценностей;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1.10.3. По прибытии пожарного подразделения руководитель предприятия (или лицо его замещающее) обязан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 Здания для проживания людей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25" w:anchor="262808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2.1. В квартирах жилых домов и жилых комнатах общежитий (в домах л/с), не разрешается устраивать различного рода мастерские и складские помещения; где применяются и хранятся взрывопожароопасные вещества и материалы, а также сдавать их в аренду под помещения другого назначения, за исключением случаев, предусмотренных нормами проектирования.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(абзац первый пункта 2.1 в редакции </w:t>
      </w:r>
      <w:hyperlink r:id="rId26" w:anchor="2625384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приказа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квартирах и жилых комнатах (общежитий, в домах л/с) допускается хранение не более 10 л легковоспламеняющегося и горючего жидкости и не более 12 л горючих газов. Не допускается хранение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легковоспламеняющихся и горючих жидкостей и баллонов с горючими газами на балконах и лоджиях.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2.2. Газобаллонные установки (отдельные баллоны емкостью более 12 л) для снабжения газом кухонных и других плит должны располагаться в негорючей пристройке (ящике) у глухого участка наружной стены не ближе 5 м от входа в здание. Количество хранимых в пристройке (ящике) баллонов не должно превышать трех.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2.3. При закрытии дач, садовых домиков на длительное время электросеть должна быть обесточена, а клапаны баллонов с газом должны быть плотно закрыты.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2.4. В гостиницах, мотелях, кемпингах, общежитиях, предназначенные для проживания иностранных граждан, памятки (инструкции) о мерах пожарной безопасности должны выполняться на нескольких языках.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2.5. Все прибывающие в гостиницу, мотель, кемпинг, общежитие граждане должны быть ознакомлены (под роспись) с правилами пожарной безопасности.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2.6. В номерах гостиниц, мотелей, кемпингов и общежитий должны быть вывешены планы эвакуации на случай пожара.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2.7. В номерах гостиниц, мотелей, кемпингов и общежитий не разрешается пользоваться нагревательными приборами (кипятильниками, электрочайниками, утюгами, электроплитками и т. п.). (Для этих целей должны быть отведены администрацией отдельные специальные помещения).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2.8. В помещениях гостиниц (мотелей, кемпингов и общежитий) на жилых этажах размещать склады; офисы, конторы и т. п. не допускается.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2.9. Для успешной организации эвакуации проживающих в случае пожара персонал гостиниц мотелей, кемпингов и общежитий должен быть обеспечен индивидуальными средствами защиты (дыхательные маски, противогазы и т. п.) и обучен пользованию с ними.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2.10. В учреждениях социального обеспечения (школы-интернаты, дома для престарелых и инвалидов, детские дома) должно быть организовано круглосуточное дежурство обслуживающего персонала. Дежурный обязан иметь при себе комплект ключей от всех замков на дверях эвакуационных выходов, а другой комплект должен храниться в помещении дежурного.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ночное время дежурному (сторожу) не разрешается спать и отлучаться за пределы учреждения.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Установка коек в коридорах, холлах и других путях эвакуации не разрешается.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 НАУЧНЫЕ УЧРЕЖДЕНИЯ И УЧЕБНЫЕ ЗАВЕДЕНИЯ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3.1. Работы на опытных (экспериментальных) установках, связанных с применением взрывопожароопасных и пожароопасных веществ и материалов, разрешается только после принятия их в эксплуатацию комиссией, назначенной приказом по предприятию.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3.2. Научный руководитель (ответственный исполнитель) должен принять необходимые меры по обеспечению пожарной безопасности при проведении исследований.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3.3. В лабораториях и других помещениях допускается хранение легковоспламеняющихся и горючих жидкостей в количествах, не превышающих сменную потребность. Доставка жидкостей в помещения должна производиться в закрытой безопасной таре.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3.4. Не разрешается проводить работы в вытяжном шкафу, если в нем находятся вещества, </w:t>
      </w:r>
      <w:proofErr w:type="gramStart"/>
      <w:r w:rsidRPr="009551F6">
        <w:rPr>
          <w:rFonts w:ascii="Arial" w:eastAsia="Times New Roman" w:hAnsi="Arial" w:cs="Arial"/>
          <w:sz w:val="28"/>
          <w:szCs w:val="28"/>
          <w:lang w:val="ru-RU"/>
        </w:rPr>
        <w:t>материалы и оборудование</w:t>
      </w:r>
      <w:proofErr w:type="gram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не относящиеся к выполняемым.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Бортики, предотвращающие отекание жидкостей со стволов, должны быть исправными.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3.5. Отработанные легковоспламеняющиеся и горючие жидкости следует по окончанию рабочего дня собирать в специальную закрытую тару и удалять из лаборатории для дальнейшей утилизации.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разрешается сливать легковоспламеняющиеся и горючие жидкости в канализацию.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3.6. Сосуды, в которых проводились работы с легковоспламеняющимися горючими жидкостями после окончания опыта должны промываться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пожаробезопасными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растворами.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3.7. Школьные здания перед началом учебного года должны быть приняты соответствующими комиссиями, в состав которых включаются работники государственного пожарного надзора.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3.8.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3.9. Число парт (столов) в учебных классах и кабинетах не должно превышать количества, установленного нормами проектирования.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3.10. С учащимися и студентами должны быть организованы занятия (беседы) по изучению правил пожарной безопасности при проведении исследований, при обращении с легковоспламеняющимся и горючими жидкостями и в быту.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3.11. По окончании занятий в кабинетах, лабораториях и мастерских все пожароопасные и взрывопожароопасные вещества и материалы должны быть убраны в специально оборудованные складские помещения.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Хранение пожароопасных и взрывопожароопасных веществ и материалов в специально оборудованных складских помещениях осуществляется по принципу однородности в соответствии с их физико-химическими, пожароопасными и взрывопожароопасными свойствами.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 ДЕТСКИЕ ДОШКОЛЬНЫЕ УЧРЕЖДЕНИЯ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4.1. Здание детских учреждений должно иметь не менее двух эвакуационных выходов непосредственно наружу.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4.2. Деревянные здания летних детских учреждений должны быть одноэтажными. Каркасные и щитовые здания должны быть оштукатурены и иметь негорючую кровлю: утеплитель в них должен быть неорганическим.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4.3. 3апрещается: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покрывать здания легковоспламеняющимися материалами (соломой, щепой, камышом,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полигал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лексан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т. п.);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размещать детей в мансардных помещениях деревянных зданий, а также в этажах, зданиях и помещениях, не обеспеченных двумя эвакуационными выходами;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устраивать кухни, прачечные в деревянных зданиях детских учреждений;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устанавливать газовые приборы под спальными и групповыми комнатами;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размещать более 50 детей в деревянных и других зданиях из горючих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зданиях с количеством этажей до 2-х и более детей ясельной группы следует размещать на первом этаже, детей старших групп на верхних этажах;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топить печки, применять керосиновые и электронагревательные приборы в помещениях, занятых с детьми в летний период.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4.4. Детские учреждения должны быть обеспечены телефонной связью и сигналом тревоги на случай пожара. В летних детских учреждениях должно быть установлено круглосуточное дежурство обслуживающего персонала (сторожа) без права сна в ночное время. В помещениях дежурных (сторожа) должен быть установлен телефон.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4.5. Обслуживающий персонал детских учреждений д/б ознакомлен (под роспись) с правилами пожарной безопасности и обучен действиям на случай возникновения пожара на объекте.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4.6. Работники детских учреждений обязаны обучать детей правилам пожарной безопасности и действиям на случай возникновения пожара.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4.7. Помещения для проведения утренников и массовых мероприятий должно иметь не менее двух эвакуационных выходов.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 КУЛЬТУРНО-ПРОСВЕТИТЕЛЬНЫЕ И ЗРЕЛИЩНЫЕ УЧРЕЖДЕНИЯ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27" w:anchor="75137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5.1. Эксплуатация зданий театров, цирков, кинотеатров, дворцов культуры, музеев, библиотек и помещений, связанных с массовым пребыванием людей, а также стадионов с трибунами на 1000 человек и более допускается только при их соответствии требованиям пожарной безопасности.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5.1 в редакции </w:t>
      </w:r>
      <w:hyperlink r:id="rId28" w:anchor="2625385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5.2. При заключении договора (контракта) на проведение гастролей, представлений и организацию выставок с зарубежными фирмами необходимо отражать в нем требования пожарной безопасности, действующие в Республике Узбекистан.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5.3. В музеях и картинных галереях должен быть разработан план эвакуации экспонатов и других ценностей, а в цирках и зоопарках — план эвакуации животных.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5.4. Все культурно-просветительные и зрелищные учреждения перед открытием сезона должны быть проверены на соответствие требованиям пожарной безопасности и приняты межведомственными комиссиями, образуемыми органами местного самоуправления.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5.5. В зрительных залах и на трибунах все кресла и стулья следует соединять в ряды между собой и прочно крепить к полу.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Допускается не закреплять кресла (стулья) в ложах с количеством мест не более 12 при наличии самостоятельного выхода из ложи.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зрительных залах, используемых для танцевальных вечеров, с количеством мест не более 200, крепление стульев к полу может не производиться при обязательном соединении их в ряду между собой.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5.6. Деревянные конструкции сценической коробки (колосники, подвесные мостики, рабочие галереи и т. п.), чердаки здания, горючие декорации, сценическое и выставочное оформление, а также драпировки в зрительных и экспозиционных залах, фойе, буфетах должны быть обработаны огнезащитными составами. У руководителя учреждения должен быть соответствующий акт организации, выполнившей эту работу, с указанием даты пропитки и срока ее действия.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5.7. В пределах сценической коробки театрально-зрелищных учреждений могут одновременно находиться декорации и сценическое оборудование не более чем для двух спектаклей. Хранение декорации, бутафории, деревянных станков, откосов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валами не разрешается.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5.8. При оформлении постановок вокруг планшета сцены должен быть обеспечен свободный круговой проход шириной не менее 1 м. Во время затемненных сцен освещение прохода должно осуществляться световой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электродорогой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 окончании спектакля все декорации и бутафория должны быть разобраны и убраны со сцены в специальные склады (кладовые, сараи, сейфы и т. п.). Места хранения декораций на сцене должны быть обозначены четкими знаками. Внутри декорационных складов должны оставляться проходы шириной не менее 1,5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5.9. На сцене не разрешается курение, применение открытого огня (факелы, свечи, канделябры и т. п.), дуговых прожекторов, фейерверков и других видов огневых эффектов.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5.10. На планшете сцены должна быть нанесена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5.11. По окончании спектакля (репетиции) противопожарный занавес должен опускаться. Противопожарный занавес должен плотно примыкать к планшету сцены с помощью песочного затвора (эластичной подушки).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Подъемно-опускной механизм следует отрегулировать так, чтобы скорость опускания была не менее 0,2 м/с.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5.12. Клапаны дымовых люков на зимний период должны утепляться и проверяться на безотказность в работе не реже одного раза в десять дней. Результаты проверки должны регистрироваться (записываться) в специальном журнале.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5.13. Хранение и использование пиротехнических изделий должно осуществляться в строгом соответствии с требованиями специальных правил. Изготовление их кустарным способом без сертификаций, а также хранение в зрелищных учреждениях, в помещениях и на трибунах стадионов, в парках культуры и отдыха, других местах с массовым пребыванием людей не разрешается.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29" w:anchor="751449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5.14. При необходимости проведения специальных огневых эффектов на открытых площадках ответственным постановщиком (главным режиссером, художественным руководителем) должны быть разработаны и осуществлены меры по предупреждению пожаров.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5.14 в редакции </w:t>
      </w:r>
      <w:hyperlink r:id="rId30" w:anchor="2625387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5.15. Хранение взрывопожароопасных и пожароопасных веществ и материалов в производственных помещения, где это не необходимо, допускается в количестве не более сменной потребности. Хранение этих веществ и материалов должно осуществляться в несгораемых закрытых шкафах или ящиках в специально отведенных местах, безопасных в пожарном отношении.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5.16. Демонстрация кинофильмов, видеофильмов независимо от вида кинопленки, разрешается только в строгом соответствии с действующими Правилами пожарной безопасности.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5.17. Запрещается применять сгораемые материалы, не обработанные огнезащитными составами, для акустической отделки стен и потолков зрительных залов.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5.18. Проемы в стенах и лестничных клетках сценической части должны быть защищены противопожарными самозакрывающимися дверями.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5.19. Между вешалками в помещениях костюмерных должны предусматриваться свободные проходы. Центральный проход должен быть не менее 1,2 метра. Лица, принимающие одежду в помещении костюмерной, обязаны проверять ее карманы и удалять из них оставшиеся спички, зажигалки и т. п.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5.20. Варка клея должна производиться только в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электроклееварках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установленных в специально отведенных для этой цели местах на несгораемых основаниях.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31" w:anchor="751479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(пункт 5.21 утратил силу </w:t>
      </w:r>
      <w:hyperlink r:id="rId32" w:anchor="2625388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5.22. Культурно-просветительные, зрелищные учреждения должны обеспечиваться аварийным (резервным) эл. питанием, рассчитанным на работу в аварийном режиме не менее 1 часа.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 ЛЕЧЕБНЫЕ УЧРЕЖДЕНИЯ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6.1. Руководитель лечебного учреждения обязан ежедневно после окончания выписки и приема больных сообщать в районную пожарную часть данные о числе больных, находящихся в каждом здании учреждения.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6.2. В лечебных учреждениях, расположенных в сельской местности, должны быть приставные лестницы из расчета одна лестница на здание.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6.3. Здания больниц и других учреждений с постоянным пребыванием людей, не способных передвигаться самостоятельно, должны обеспечиваться носилками из расчета одни носилки на пять больных (инвалидов). В больницах палаты для тяжелобольных и детей следует размещать на нижних этажах.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6.4. Расстояние между кроватями в больничных палатах должно быть не менее 0,8 м, а центральный основной проход — шириной не менее 1,2 м. Стулья, тумбочки и другая мебель не должны загромождать эвакуационные проходы и выходы.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6.5. Подача кислорода в палаты должна производиться, как правило, централизованно от отдельно стоящей баллонной установки (не более 10 баллонов) или из центрального кислородного пункта (при числе баллонов более 10).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 отсутствии централизованного снабжения кислородом порядок пользования кислородными подушками определяется приказом по учреждению.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Допускается устанавливать рамку с одним кислородным баллоном у наружной негорючей стены здания учреждения в негорючем шкафу.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6.6. 3апрещается: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размещать в корпусах с палатами для больных помещения, не связанные с лечебным процессом (кроме определенных нормами проектирования);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устанавливать кровати в коридорах, холлах и других путях эвакуации;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устанавливать металлические решетки или жалюзи на окнах помещений, где находятся больные и обслуживающий персонал;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оклеивать деревянные стены и потолки обоями и окрашивать их нитро или масляными красками;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применять для отделки помещений материалы, выделяющие при горении токсичные вещества;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устанавливать и хранить баллоны с кислородом в зданиях лечебных учреждений;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применять резиновые и пластмассовые шланги для подачи кислорода от баллонов в больничные палаты;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пользоваться неисправным лечебным электрооборудованием;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устраивать топочные отверстия печей в больничных палатах;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размещать в подвальных и цокольных этажах лечебных учреждений мастерские, склады, кладовые.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6.7. Установка кипятильников, водонагревателей и титанов, стерилизация медицинских инструментов, а также разогрев парафина и озокерита допускается только в специально приспособленных для этой цели помещениях. Для кипячения инструментов и прокладок должны применяться стерилизаторы с закрытыми спиралями. Применение керогазов, керосинок и примусов для этих целей не разрешается.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6.8. В лабораториях, отделениях, кабинетах врачей допускается хранение медикаментов и реактивов (относящихся к легковоспламеняющимся и горючим жидкостям — спирт, эфир и т. п.) в специальных закрывающихся металлических шкафах общим количеством не более 3 кг с учетом их совместимости.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6.9. Не разрешается размещать больных и детей при их числе более 25 в деревянных зданиях с печным отоплением.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6.10. Архивохранилища рентгеновской пленки емкостью более 300 кг должны располагаться в отдельно стоящих зданиях, а емкостью менее 300 кг допускается размешать в помещениях зданий, выгороженных противопожарными стенами и перекрытиями 1 типа. Расстояние от архивохранилищ до соседних зданий должно быть не менее 15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одной секции архивохранилища допускается хранить не более 500 кг пленки. Каждая секция должна иметь самостоятельную вытяжную вентиляцию. Двери из секции должны открываться наружу. Отношение площади окон к площади пола в архивах должно быть не менее 1:8.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Отопление архивов следует выполнять центральным. Не допускается в них паровое отопление, металлические печи, а также времянки с металлическими трубами.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помещениях хранилища не разрешается устанавливать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электрощитки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отключающие устройства, электрические звонки, штепсельные соединения. В нерабочее время электропроводка в хранилищах должна быть обесточена.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6.11. Хранение в помещении пленок и рентгенограмм при их количестве до 4 кг допускается в металлическом шкафу (ящике) вне архива при расположении шкафа не ближе 1 м от отопительных приборов. В помещениях, где установлены такие шкафы, не допускается курение и применение нагревательных приборов любых типов.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 ДЛЯ ПРЕДПРИЯТИЙ И ОРГАНИЗАЦИЙ ГОСУДАРСТВЕННОГО КОМИТЕТА РУЗ ПО ТЕЛЕВИДЕНИЮ И РАДИОВЕЩАНИЮ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7.1. Требования к технологическому оборудованию телевидения, кинопроизводства и радиовещания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7.1.1. С обслуживающим персоналом предприятий, должны быть изучены характеристики пожарной опасности, применяемых или производимых (получаемых) веществ и материалов. Применять в производственных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процессах и хранить вещества и материалы с нецензурными параметрами по пожарной и взрывной опасности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7.1.2. Помещения, в которых расположены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- и взрывоопасные производства, должны быть оборудованы автоматическими средствами пожаротушения и пожарной сигнализацией в соответствии </w:t>
      </w:r>
      <w:hyperlink r:id="rId3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приложение № 3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настоящих правил.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7.1.3. При нормальных режимах работы технологическое оборудование должно быть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взрыво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-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пожаробезопасным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 В случае возникновения аварий, загорания или пожара должно быть обеспечено автоматическое отключение технологического оборудования.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7.1.4. Технологическое оборудование, в котором обращаются вещества, выделяющие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взрыво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- и пожароопасные пары, газы и пыль, должны быть герметичными.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7.1.5. Запрещается выполнять производственные операции на технологическом оборудовании и станках с неисправностями, которые могут привести к загораниям и пожарам, а также при отключенных приборах, по которым контролируются режимы работы оборудования.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7.1.6. Все технологическое оборудование, находящееся в эксплуатации, должно иметь технические паспорта. Работа технологического оборудования и его нагрузка должны соответствовать требованиям паспортных данных и технологического регламента.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7.1.7. Температура поверхности оборудования во время работы не должна превышать температуру окружающего воздуха более чем на 45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 xml:space="preserve">0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С (во всех случаях не выше 60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0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7.1.8. Технологическое оборудование и станки должны проходить текущий и капитальный ремонт в соответствии с техническими условиями и в сроки, определяемые графиком, утвержденным главным инженером предприятия.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7.1.9. В пожароопасных цехах и на оборудовании, связанных с опасностью взрыва или воспламенения, необходимо устанавливать знаки безопасности по ГОСТу. Администрация предприятия и организаций должна ознакомить всех работающих со значением таких знаков.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 Телевизионные студии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7.2.1. Каждый выход из студии должен иметь освещенную или светящуюся надпись «Выход» или «запасный выход» — зеленого цвета.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7.2.2. Для обеспечения контроля за соблюдением противопожарного режима во время передач или репетиций необходимо назначить ответственных лиц по студии и аппаратным.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7.2.3. Для акустической облицовки телевизионных студий следует принимать негорючие или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трудногорючие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звукопоглощающие материалы и конструкции. Каркас для крепления акустических конструкций должен быть выполнен из негорючего или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трудногорючего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материала.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34" w:anchor="752190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7.2.4. Курение в павильонах, применение открытого огня (факелы, свечи, канделябры и т. п.), дуговых прожекторов, а также производство выстрелов, фейерверков и огневых эффектов категорически запрещается,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использование при съемках огневых эффектов допускается в исключительных случаях, в присутствии представителей пожарной охраны, при этом имитация выстрелов и взрывов должна производиться при помощь специальных приборов, гарантирующих полную пожарную безопасность. Сцены, где по ходу действия актер должен курить, должны быть согласованы со сменным инженером аппаратно-студийного комплекса (АСК).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7.2.4 в редакции </w:t>
      </w:r>
      <w:hyperlink r:id="rId35" w:anchor="2625390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7.2.5. Все горючие декорации, драпировки, применяемые в телевизионных студиях, должны подвергаться обработке огнезащитным составом. У руководителя учреждения должен быть соответствующий акт организации, выполнившей эту работу, с указанием даты пропитки и срока ее действия.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7.2.6. Места хранения декорации в павильонах должны быть обозначены четкими знаками. Прочие декорации должны храниться в специальных складах (сейфах, кладовых и сараях). По окончании передач лишние декорации из студии должны быть убраны.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7.2.7. Нахождение около действующих электрощитов всякого рода посторонних предметов не допускается.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7.2.8. Подвесные и наклонные светильники, а также агрегаты нижнего света должны быть защищены металлическими или стеклотканевыми сетками, устанавливаемыми на открытую часть светильника.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7.2.9. Категорически запрещается загромождать чем-либо проходы, выходы и подступы к оборудованию, средствам пожаротушения, связи и электрическим щитам.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7.2.10. Сооружение и установка декораций должна производиться так, чтобы не допускать загромождения свободного прохода. Ширина свободного прохода между отдельными декорациями или декорацией и стеной павильона должна быть не менее 1,5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7.2.11. Установка декораций в павильоне производится с отступлением от стен и распределительных электроустановок не менее чем на 1,5 м, считая от нижней части откоса. Против ворот и от края их в каждую сторону должен оставаться проход не менее 3 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7.2.12. При расположении осветительных приборов под потолком, балконами и т. д. расстояние от верхней части кожуха прибора до потолка, а также до ближайших боковых элементов декораций, балконов и других предметов должно составлять не менее 0,8 м для дуговых приборов и не менее 0,5 м для приборов с лампами накаливания.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7.2.13. Подвесные леса, подмостки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партикабли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другие приспособления для установки осветительной электроаппаратуры должны выполняться из прочного материала и иметь приспособление, исключающее возможность падения аппаратуры.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7.2.14. Все операции по подключению осветительной аппаратуры и другого электрооборудования к электрораспределительным щиткам должны производиться только лицами, допущенными к этой работе.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7.2.15. Все переносные провода и кабели, служащие для подключения осветительных приборов и другого оборудования, должны прокладываться с таким расчетом, чтобы исключить их повреждение.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Провода и осветительные кабели, уложенные на полу в местах прохода людей и переноса тяжестей, должны защищаться деревянными, пропитанными огнезащитным раствором, переходными мостиками.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Для подключения передвижных приемников тока и переносных светильников должны применяться гибкие провода в резиновой оболочке.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Замки таких подключений должны быть герметичными. Применение временной электропроводки, а также установка каких-либо предохранительных и распределительных щитов открытого типа в помещениях аппаратно-студийного комплекса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Включать в штепсельные розетки переносные светильники и электроприборы можно только на время пользования ими. Вся переносная электроаппаратура должна иметь свободный к ней доступ.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7.2.16. Ежедневно до начала работы необходимо проверять состояние изоляции корпусов всех передвижных светильников, светильники с пониженной изоляцией корпуса должны немедленно заменяться.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7.2.17. Светильники специального освещения вместе с конструкциями их крепления и перемещения могут размещаться под потолком, на стенах, на полу и на специальных помостах телевизионных студий. При размещении светильников на полу оставляется минимальное количество.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7.2.18. Для отвода тепла, излучаемого лампами, светильниками, необходима естественная вентиляция. Лампы должны быть защищены от ударов и соприкосновений с другими предметами. Лампы, стекла которых носят следы потемнения или выпучивания, должны заменяться немедленно.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7.2.19. В телестудиях необходимо выполнять следующие общие требования, контроль за соблюдением которых во время передачи, записей или трактовых репетиций возлагается на режиссера творческой бригады, а при отсутствии загрузки студии — на начальника смены соответствующего подразделения: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допускать присутствия людей, не имеющих отношения к постановке;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устанавливать какие-либо предохранительные и распределительные щитки открытого типа;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не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применятьно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прожектора в качестве фильтров целлофан и другие горючие материалы, а цветовые фильтры из негорючих материалов должны быть надежно закреплены в специальных металлических держателях;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применять временную электропроводку;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оставлять по окончании работы под напряжением силовую и осветительную электросеть;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не загромождать проходы к дверям и подступы к средствам пожаротушения;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не производить какие-либо ремонтные работы без ведома администрации предприятия и местной пожарной охраны.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7.2.20. Эксплуатация всякого рода приборов для сценического оформления телевизионных передач (моторов, вентиляторов,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электросирен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электрозвонков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 понижающими трансформаторами и т. п.) допускается только после осмотра и поверки их перед использованием электриком.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7.3. Телевизионные аппаратные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7.3.1. В аппаратах и на наиболее загруженных кабельных коммуникациях в коридорах АСК телецентров прокладка кабелей производится в каналах пола со съемными крышками. Все металлические части каналов, крышек и металлических опорных столбиков съемных полов должны быть заземлены. На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малозагруженных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кабельных трассах допускается применение пакетов труб со смотровыми люками с соблюдением требований ПУЭ. К кабельным каналам и съемным полам предъявляются следующие требования: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глубина кабельных каналов, а также подполья съемных полов должна быть не менее 15 см (в чистоте).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Кабельные каналы должны выполняться из негорючих материалов, а крышки к ним и к съемным полам должны выполняться из негорючих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трудногорючих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материалов.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7.3.2. Отверстия в междуэтажных перекрытиях, через которые проходят силовые, сигнальные, телефонные и другие кабели, должны быть плотно закрыты асбестом и герметизированы цементным раствором, алебастром или другими материалами.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Если при работах с кабелями отверстия были вскрыты, то по окончании работ они должны быть вновь заделаны.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7.3.3. Для ликвидации загораний в телевизионных аппаратах и над ними следует применять только углекислотные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бромэтиловые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огнетушители, сухой песок или покрывала из плотной ткани.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Применение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высокократной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пены, пенных огнетушителей и воды допускается в крайних случаях и при обязательном отключении электроустановок, кабелей и проводов от действующего напряжения.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7.3.4. При работе в телевизионных аппаратных запрещается использовать оборудование, корпуса которого не заземлены.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7.4. Станция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светорегулирования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автотрансформаторная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7.4.1. На пускорегулирующих устройствах должны быть отмечены положения «пуск» и «работа». У выключателей контакторов, магнитных пускателей, рубильников и т. д., а также предохранителей, смонтированных на групповых щетках, должны быть надписи, указывающие, к какому осветительному прибору они относятся. Все ключи, кнопки и рукоятки управления должны иметь надписи, указывающие операцию, для которой они предназначены («включить», «отключить» и др.).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7.4.2. Корпуса пультов и других приборов должны быть надежно заземлены.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7.5. Телекинопроекционная аппаратная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кинопросмотровые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залы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7.5.1. Категорически запрещается пользоваться телекинопроекционной в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кинопросмотровых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залах кинопленкой на горючей основе (нитро).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36" w:anchor="752598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7.5.2 утратил силу </w:t>
      </w:r>
      <w:hyperlink r:id="rId37" w:anchor="262539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7.5.3. Киномеханики допускаются к обслуживанию киноаппаратуры и телекинопроекторов только при наличии у них удостоверения киномеханика, выданного Государственной квалификационной комиссией, и талонов по технике пожарной безопасности, выданных комиссией, созданной на предприятии под председательством главного инженера.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7.5.4. Открытия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кинопросмотровых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залов в новом помещении или после капитального ремонта здания, а также при замене аппаратуры и оборудования, без приемки междуведомственной комиссией запрещается. В состав междуведомственной комиссии должны входить представители управления кинофикации (киноинженер, кинотехник), конторы кинопроката (кинотехнический инспектор), технической инспекции профсоюза, Государственного надзора, городской дирекции киносети.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7.5.5. Помещения телекинопроекционного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кинопросмотрового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залов должны быть обеспечены первичными средствами тушения пожаров согласно нормам. Использование противопожарного инвентаря и оборудования не по прямому назначению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7.5.6. Среди обслуживающего персонала телекинопроекционной и киноустановок должны быть распределены обязанности на случай возникновения пожара (создан боевой расчет).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7.5.7. На киноустановках разрешается хранение не более четырех программ кинофильмов.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7.5.8. В помещении телекинопроекционных аппаратных разрешается устанавливать перемоточные устройства и фильмостаты для хранения не более 2 полнометражных кинофильмов.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7.5.8. В помещении телекинопроекционных аппаратных разрешается устанавливать перемоточные устройства и фильмостаты для хранения не более 2 полнометражных кинофильмов.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7.5.9. В период работы в телекинопроекционной и кинопроекционной должно находиться не менее чем два киномеханика.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7.5.10. Хранение в киноаппаратной (телекинопроекционной) посторонних вещей и предметов запрещается. Обтирочный материал после использования должен храниться в плотно закрывающихся металлических ящиках, которые периодически очищаются, обрезки и обрывки кинопленки собираются в отдельный металлический ящик, который необходимо ежедневно освобождать.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7.5.11. В киноаппаратной разрешается вывешивать под стеклом эксплуатационную документацию, инструкции по технике безопасности и противопожарной безопасности.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7.5.12. Для освещения в киноаппаратной допускается применение светильников любого типа в закрытом исполнении.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7.5.13. Над фонарем каждого кинопроектора, в котором используется в качестве источника света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ионовая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лампа, устанавливается вытяжка, которая не должна подсоединяться к общему вентиляционному каналу здания.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7.5.14. На всех кинопроекционных и смотровых окнах со стороны кинопроекторов устанавливаются заслонки со стеклами, с автоматическим или механическим сбрасыванием шторок.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7.5.15. Все электрооборудование киноустановки (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киноинструкция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монтаж) должно быть выполнено согласно утвержденным техническим условиям и правилам устройства электроустановок.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7.5.16. Осмотр и проверка всего электрооборудования и электрической сети киноустановки (исправность защитных средств, предохранителей, заземления, проходов и ограждений, освещения безопасности, состояние изоляции и т. п.) должны производиться 1 раз в году. Результаты осмотра фиксируются актом.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7.5.17. Над выходными дверями просмотрового зала должны быть установлены постоянные светящиеся таблички зеленого цвета с надписью «выход».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7.5.18. Устраивать просмотровые залы в подвальных помещениях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7.5.19. В просмотровых залах вместимостью до 50 мест допускается 1 выход.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7.5.20. На киноустановках, оборудованных кинопроекторами с лампами накаливания, допускается устройство киноаппаратной, состоящей из одной кинопроекционной, в которой располагается аппаратура, оборудование и перемоточное устройство.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 Блок видеозаписи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7.6.1. В помещении аппаратной видеозаписи допускается хранение видеоленты не более 10 кассет на каждый видеомагнитофон. Видеолента должна храниться в шкафу или на несгораемом стеллаже в заводской упаковке (пластмассовых кассетах).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7.6.2. Запрещается в помещениях аппаратных хранить одежду и запасное оборудование.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7.6.3. Аппаратные видеозаписи должны быть оборудованы такой системой кондиционирования воздуха, которая в случае возникновения пожара автоматически отключается.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7.6.4. Хранилища магнитных видеолент (видеотека) должна располагаться в обособленных помещениях, оборудованных несгораемыми стеллажами и шкафами.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7.6.5. Необходимо 1 раз в квартал очищать от пыли все блоки видеомагнитофонов, продувая их воздухом, а также кабельные каналы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межпольное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пространство.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7.6.6. Фильтры вакуумных насосов видеомагнитофонов промывают бензином в отдельном помещении, оборудованном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приточновытяжной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вентиляцией во взрывобезопасном исполнении.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7.6.7. Начальник цеха (участка) видеозаписи перед началом профилактических работ с использованием легковоспламеняющихся жидкостей обязан провести с работниками цеха инструктаж и лично руководить работами.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7.6.8. Курить, применять электронагревательные приборы, включать и выключать электросеть и оборудование во время работы с легковоспламеняющимися жидкостями категорически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7.6.9. Запрещается оставлять без наблюдения включенную в сеть радиоэлектронную аппаратуру, используемую для контроля и настройки видеомагнитофонов.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7.6.10. Помещения аппаратных видеозаписи должно быть оборудованы автоматической пожарной сигнализацией.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7.6.11. Прокладка кабеля в блоке видеозаписи производится в каналах пола, выполненных аналогично требованиям </w:t>
      </w:r>
      <w:hyperlink r:id="rId38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п. 7.3.1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для телевизионных аппаратов.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7.7. Передвижные технические средства телевидения и радиовещания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7.7.1. Передвижные технические средства телевидения и радиовещания (ПТС, ПВО,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автозвукопередвижки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, передвижные электростанции ПЭС) укомплектовываются не менее чем двумя углекислотными огнетушителями, один из которых устанавливается в кабине водителя, а второй — в салоне с оборудованием.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7.7.2. При установке передвижных технических средств возле объектов, из которых ведется телепередача, видеозапись, радиопередача, необходимо: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устанавливать автобусы так, чтобы в случае возникновения пожара можно было без дополнительного маневрирования вывести автобусы из опасной зоны;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положение автобусов надежно зафиксировать ручным тормозом и установить под колеса упоры («башмаки»). Зажигание автобусов при этом должно быть выключено;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обеспечить надежное подключение силовой сети к распределительному щитку автобуса, исключающее нагревание контактов и искрение.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Подключение передвижных устройств к сети электропитания должно осуществляться только электриком предприятия, в ведении которого находится распределительное устройство.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После подключения силового питания к автобусам запрещается производить дозаправку их топливом и маслом.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7.7.3. Перед выездом техническое состояние автобуса должно быть проверено должностным лицом, ответственным за техническое состояние автотранспорта предприятия или организации, о чем делается отметка в путевом листе.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7.7.4. Категорически запрещается выезд автобуса при наличии течи бензина, масла, антифриза через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неплотности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соединений в системах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питания и газораспределения; искрообразовании в проводах и зажимах, повреждении изоляции проводов электрооборудования.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7.7.5. Для предотвращения возникновения пожара при работе на выезде запрещается: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допускать скопление на двигателе и его картере грязи, смешанной с топливом и маслом;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оставлять в кабине водителя и салоне автобусов загрязненные маслом и бензином обтирочные материалы (тряпки, концы, ветошь);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заливать в карбюратор бензин для запуска двигателя;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курить в салоне автобуса и в непосредственной близости от приборов системы питания двигателя;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перевозить в салоне легковоспламеняющиеся жидкости и другие горючие материалы;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пользоваться открытым огнем при определении и устранении неисправности в оборудовании.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 ОЗДОРОВИТЕЛЬНЫЕ УЧРЕЖДЕНИЯ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8.1. Перед открытием сезона руководитель (заведующий, начальник) лагеря или другого оздоровительного учреждения для детей с участием представителя местного органа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Госпожнадзора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обязан обследовать противопожарное состояние объекта и принять меры к устранению обнаруженных нарушений норм и правил пожарной безопасности.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8.2. Весь обслуживающий персонал (воспитатели, вожатые, работники службы питания, электрики, киномеханики, сотрудники сторожевой охраны и другие) должны быть проинструктированы руководством лагеря, оздоровительного учреждения для детей под роспись о соблюдении мер пожарной безопасности и поддержании противопожарного режима на территории и в помещениях лагеря, оздоровительного учреждения, порядке действия по эвакуации детей из помещений в случае пожара и мерах по его тушению. Обслуживающий персонал должен знать и строго соблюдать правила пожарной безопасности и обучен правилам пользования первичными средствами пожаротушения.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39" w:anchor="753189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8.3 утратил силу в соответствии с </w:t>
      </w:r>
      <w:hyperlink r:id="rId40" w:anchor="2186678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8 мая 2013 года № 55 (рег. № 354-1 от 11.06.2013 г.) — СЗ РУ, 2013 г., № 24, ст. 318)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41" w:anchor="753201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8.4. В оздоровительном учреждении, лагере для непрерывного осуществления контроля за противопожарным состоянием объектов и соблюдении противопожарного режима, устанавливается круглосуточное дежурство административно-обслуживающего персонала.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8.4 в редакции </w:t>
      </w:r>
      <w:hyperlink r:id="rId42" w:anchor="2186679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приказа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8 мая 2013 года № 55 (рег. № 354-1 от 11.06.2013 г.) — СЗ РУ, 2013 г., № 24, ст. 318)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8.5. Администрацией оздоровительного учреждения, лагеря разрабатывается и на видном месте вывешиваются инструкции о мерах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пожарной безопасности на территории оздоровительного учреждения, лагеря и в его помещениях, и план эвакуации имущества в случае пожара.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8.6. План эвакуации детей и имущества в случае пожара должен быть отработан практически со всем обслуживающим персоналом перед приемом детей в оздоровительные учреждения, лагеря и после каждой смены детей.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8.7. В плане эвакуации детей, кроме его графической части указывается: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кто из обслуживающего персонала персонально эвакуирует детей каждой группы, а после завершения эвакуации проверяет наличие детей;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путь следования эвакуируемых групп до выхода из здания на безопасное место или из территории оздоровительного учреждения, лагеря;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место эвакуации имущества и лицо ответственное за его охрану;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кто сообщает в пожарную охрану с указанием вида связи (по телефону, рации, нарочным или др. способом);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встречает прибывающие пожарные части;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резерв персонала для замены временно отсутствующих лиц, включенных в план эвакуации;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кто занимается организацией тушения пожара.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8.8. Территория детских лагерей, оздоровительных учреждений должна иметь не менее двух выездов, способных пропускать пожарные автомобили.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8.9. Сеть дорог и проездов, устраиваемых на территории детского лагеря, оздоровительного учреждения для противопожарных целей следует делать кольцевой.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8.10. На территории детского лагеря, оздоровительного учреждения необходимо построить помещения площадью не менее 25 — 30 кв. м для хранения пожарных мотопомп, инвентаря и другой пожарной техники.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8.11. Здания пионерских лагерей высотой до 10 м должны быть снабжены приставочными лестницами.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8.12. Приставочные лестницы должны храниться в специально отведенном месте.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8.13. Здания детского лагеря, оздоровительного учреждения высотой более 10 м, оборудуются наружными металлическими лестницами, установленными стационарно. Эти лестницы начинаются на высоте 1,5-1,8 м от земли.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8.14. Территория и планировка помещений, противопожарные расстояния между зданиями, степень их огнестойкости, выходы из помещений должны соответствовать требованиям действующих строительных норм и правил и содержаться в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пожаробезопасном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состоянии.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Под спальными помещениями с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трудносгораемыми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сгораемыми перекрытиями запрещается устраивать кладовые и хранилища.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43" w:anchor="753377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8.15 утратил силу </w:t>
      </w:r>
      <w:hyperlink r:id="rId44" w:anchor="262539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8.16. Дороги, проезды и подъезды к зданиям, сооружениям, пожарным гидрантам, водоемам, кранам, мотопомпам, электрическим насосам, первичным средствам пожаротушения и пирсам у каналов или др.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водоисточников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следует всегда содержать в исправном состоянии и ничем не загромождать.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8.17. Ко всем зданиям и сооружениям должен быть свободный доступ.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8.18. Хранение дров, угля и других горючих материалов в противопожарных разрывах между зданиями не допускается.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8.19. Сухая трава на территории детского лагеря, оздоровительного учреждения и по ширине 3-х метров вдоль ограждения снаружи должна быть удалена.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8.20. Палатки, используемые для размещения детей, должны ежегодно пропитываться огнезащитным составом.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8.21. На территории детского лагеря, оздоровительного учреждения запрещается устраивать площадки для стоянки автомобилей личного пользования. Автотранспорт, принадлежащий детскому лагерю, оздоровительному учреждению или используемый для хозяйственных нужд, должен храниться в гараже в служебно-бытовой зоне.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8.22. Между помещениями групп размещенного назначения следует предусматривать несгораемые стены с пределом огнестойкости не менее 0,75 часа и дверями с пределом огнестойкости не менее 0,6 часа.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Спальные помещения должны быть отделены противопожарными стенами от помещений столовой и помещений культурно массового назначения.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8.23. Запрещается устанавливать металлические решетки или жалюзи на окнах и дверях помещений 1 этажа на объектах с массовым пребыванием людей.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8.24. В многоэтажных зданиях, детей младших возрастов следует размещать на первых этажах.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8.25. В помещениях столы, стулья, а также кровати устанавливаются с таким расчетом, чтобы не загромождать выходы.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8.26. Проведение сварочных и других огнеопасных работ в зданиях лагеря может быть допущено только с письменного разрешения руководителей пионерских лагерей и после принятия мер, исключающих возможность возникновения пожара.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8.27. Разводить детские костры разрешается только на специально подготовленной площадке, расположенной на расстоянии не менее 100 м от зданий. В ветреную погоду разведение костра не допускается.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См.</w:t>
      </w:r>
      <w:r w:rsidRPr="009551F6">
        <w:rPr>
          <w:rFonts w:ascii="Arial" w:eastAsia="Times New Roman" w:hAnsi="Arial" w:cs="Arial"/>
          <w:sz w:val="28"/>
          <w:szCs w:val="28"/>
        </w:rPr>
        <w:t> </w:t>
      </w:r>
      <w:hyperlink r:id="rId45" w:anchor="753532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>предыдущую</w:t>
        </w:r>
      </w:hyperlink>
      <w:r w:rsidRPr="009551F6">
        <w:rPr>
          <w:rFonts w:ascii="Arial" w:eastAsia="Times New Roman" w:hAnsi="Arial" w:cs="Arial"/>
          <w:sz w:val="28"/>
          <w:szCs w:val="28"/>
        </w:rPr>
        <w:t> 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редакцию.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(пункт 8.28 утратил силу </w:t>
      </w:r>
      <w:hyperlink r:id="rId46" w:anchor="2625393" w:history="1">
        <w:r w:rsidRPr="009551F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/>
          </w:rPr>
          <w:t xml:space="preserve">приказом </w:t>
        </w:r>
      </w:hyperlink>
      <w:r w:rsidRPr="009551F6">
        <w:rPr>
          <w:rFonts w:ascii="Arial" w:eastAsia="Times New Roman" w:hAnsi="Arial" w:cs="Arial"/>
          <w:sz w:val="28"/>
          <w:szCs w:val="28"/>
          <w:lang w:val="ru-RU"/>
        </w:rPr>
        <w:t>министра внутренних дел Республики Узбекистан от 6 апреля 2015 года № 51 (рег. № 354-3 от 16.04.2015 г.) — СЗ РУ, 2015 г., № 15, ст. 192)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8.29. Не разрешается также разводить костры на особенно опасных в пожароопасном отношении участка леса, горы: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хвойных молодняках;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старых орешниках;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на участках, которые непосредственно приближены к сухому камышу.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8.30. После окончания праздника костер необходимо затушить и залить водой, а затем засыпать землей.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8.31. При посещении сараев, кладовых, чердаков, подвалов и других, где нет электроосвещения, следует пользоваться ручным электрическим фонарем, пользоваться в этих случаях свечами, спичками, а также другими источниками открытого огня категорически запрещается.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8.32. Спальные корпуса, столовые и клубы лагерей, оздоровительных учреждений </w:t>
      </w:r>
      <w:r w:rsidRPr="009551F6">
        <w:rPr>
          <w:rFonts w:ascii="Arial" w:eastAsia="Times New Roman" w:hAnsi="Arial" w:cs="Arial"/>
          <w:sz w:val="28"/>
          <w:szCs w:val="28"/>
        </w:rPr>
        <w:t>IV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r w:rsidRPr="009551F6">
        <w:rPr>
          <w:rFonts w:ascii="Arial" w:eastAsia="Times New Roman" w:hAnsi="Arial" w:cs="Arial"/>
          <w:sz w:val="28"/>
          <w:szCs w:val="28"/>
        </w:rPr>
        <w:t>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степени огнестойкости следует обеспечивать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молниезащитной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8.33. Все спальные комнаты, залы, фойе, вестибюли, коридоры, лестничные клетки, столовые должны быть оборудованы средствами для централизованного оповещения о пожаре. В случае использования для этой цели радиотрансляционной сети для оповещения о пожаре следует установить репродукторы круглосуточной работы.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8.33. Детский лагерь, оздоровительные учреждения должны иметь телефонную связь с пожарной охраной. Как исключение разрешается установка связи по рации, работающей круглосуточно с диспетчерской службой, имеющей телефонную связь с пожарной охраной.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На территории детского лагеря, оздоровительного учреждения должен быть тревожный сигнал на случай пожара и других стихийных бедствий.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8.34. В спальных корпусах детских дошкольных учреждений, лагерях и т. д. печное отопление не допускается.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8.35. Отопительные и другие печи (кухня, прачечная и т. п.) продолжительностью топки, в том числе газом, более 3-х часов должны иметь противопожарные разделки 51 см, менее 3-х часов — 38 см.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ПРИЛОЖЕНИЕ № 1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Требование к инструкциям о мерах пожарной безопасности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Инструкции о мерах пожарной безопасности должны разрабатываться на основе правил пожарной безопасности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В инструкциях о мерах пожарной безопасности необходимо отражать следующие вопросы: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содержания территории, зданий и помещений, в том числе эвакуационных путей;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и нормы хранения и транспортировки взрывопожароопасных веществ и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места курения, применения открытого огня и проведения огневых работ;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порядок сбора, хранения и удаления горючих веществ и материалов, содержания и хранения спецодежды;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обязанности и действия работников при пожаре, в том числе: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правила вызова пожарной охраны;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аварийной остановки технологического оборудования;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отключения вентиляции и электрооборудования;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правила применения средств пожаротушения и установок пожарной автоматики;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порядок эвакуации, горючих веществ и материальных ценностей;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порядок осмотра и приведения в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пожаробезопасное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состояние помещений здания (предприятия, подразделения).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ПРИЛОЖЕНИЕ № 2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ТРЕБОВАНИЕ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к содержанию пожарно-технического инвентаря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 Первичные средства пожаротушения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1.1. Первичные средства пожаротушения (в соответствии с нормами) размещается в помещениях культурно-просветительных, зрелищных, лечебных, научных, учебных, детских дошкольных, оздоровительных учреждениях, зданий для проживания людей, лагерях и т. д. и сдаются ответственному лицу за соблюдение противопожарного режима на участке (в помещении), который несет ответственность за их сохранность и готовность к действию.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Средства пожаротушения и пожарный инвентарь должны быть окрашены в соответствии с требованиями ГОСТ 12.4.026-76.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1.2. Размещаемые на этажах учреждений, зданий и т. д. огнетушители должны быть одного вида, на каждом огнетушителе должны быть основные данные и правила эксплуатации (инструктивная надпись).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1.3. Огнетушители, установленные в зданиях, должны всегда содержаться в исправном состоянии.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Заряженные огнетушители должны вывешиваться или устанавливаться на видном и доступном месте, по возможности ближе к выходам из помещений. К ним должен быть обеспечен свободный доступ.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1.4. Не реже одного раза в 10 дней установленные в зданиях (учреждении, объекте) огнетушители должны подвергаться внешнему осмотру целостность предохранительной пластинки у пенных огнетушителей, и пломбы) и протираться при заряжении. Одновременно прочищаются спрыски пенных огнетушителей.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1.5. Пригодность заряда пенных огнетушителей должна проверяться не реже одного раза в год.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1.6. Корпус пенного огнетушителя проверяется на прочность гидравлическим давлением 20 кг с/см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1.7. В зимнее время (при температуре ниже 1 градуса С) пенные огнетушители необходимо переносить в отапливаемые помещения.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1.8. Углекислотные огнетушители должны предохраняться от чрезмерного нагревания и действия солнечных лучей.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1.9. Весовой контроль заряда углекислотных огнетушителей следует проводить не реже одного раза в год.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1.10. Баллоны углекислотных огнетушителей через каждые 5 лет эксплуатации подлежат освидетельствованию.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1.11. Огнетушитель необходимо заменить, если просрочен срок периодического переосвидетельствования баллонов (срок службы баллонов, выбитый на сфере, например 1-80-95, означает срок следующего освидетельствования — январь 1995 г.) или сорвана пломба.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1.12. Огнетушитель необходимо дозарядить, если в результате утечки углекислоты при очередном контрольном взвешивании масса заряда составит: для огнетушителя ОУ-2 — менее 1,15 кг; огнетушителя ОУ-5 — менее 3,15 кг; огнетушителя ОУ — 8 менее 5,15 кг.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1.13. В соответствии с требованиями ГОСТ 12.4.009-75 «Система стандартов безопасности труда. Пожарная техника для защиты объектов».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Общие требования, емкость бочек для хранения воды должна быть не менее 0,2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комплектоваться ведром. Емкость ящиков для песка должна быть 0,5; 1,0 и 3,0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комплектоваться совковой лопатой.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1.14. Пожарные краны внутреннего пожарного водопровода во всех помещениях должны быть оборудованы рукавами и стволами и размещаться в шкафах, которые пломбируются. Пожарные рукава должны быть сухими, хорошо скатанными и присоединены к кранам и стволам.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На дверце пожарного крана должны быть указаны буквенный индекс, порядковый номер каждого крана, номер телефона ближайшей пожарной части.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1.15. Пожарные краны не реже, чем каждые шесть месяцев, должны подвергаться техническому обслуживанию и проверяться на работоспособность путем пуска воды с регистрацией результатов проверки в журнале или составлением акта.</w:t>
      </w:r>
    </w:p>
    <w:p w:rsidR="009551F6" w:rsidRPr="00BD2061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D2061">
        <w:rPr>
          <w:rFonts w:ascii="Arial" w:eastAsia="Times New Roman" w:hAnsi="Arial" w:cs="Arial"/>
          <w:sz w:val="28"/>
          <w:szCs w:val="28"/>
          <w:lang w:val="ru-RU"/>
        </w:rPr>
        <w:t>нормы</w:t>
      </w:r>
    </w:p>
    <w:p w:rsidR="00BD2061" w:rsidRDefault="009551F6" w:rsidP="009551F6">
      <w:pPr>
        <w:shd w:val="clear" w:color="auto" w:fill="FFFFFF"/>
        <w:spacing w:after="10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D2061">
        <w:rPr>
          <w:rFonts w:ascii="Arial" w:eastAsia="Times New Roman" w:hAnsi="Arial" w:cs="Arial"/>
          <w:sz w:val="28"/>
          <w:szCs w:val="28"/>
          <w:lang w:val="ru-RU"/>
        </w:rPr>
        <w:t>первичных средств пожаротушения</w:t>
      </w:r>
      <w:r w:rsidR="00BD2061">
        <w:rPr>
          <w:rFonts w:ascii="Arial" w:eastAsia="Times New Roman" w:hAnsi="Arial" w:cs="Arial"/>
          <w:sz w:val="28"/>
          <w:szCs w:val="28"/>
          <w:lang w:val="ru-RU"/>
        </w:rPr>
        <w:t xml:space="preserve"> См. в табл.1</w:t>
      </w:r>
    </w:p>
    <w:p w:rsidR="00BD2061" w:rsidRPr="00BD2061" w:rsidRDefault="00BD2061" w:rsidP="009551F6">
      <w:pPr>
        <w:shd w:val="clear" w:color="auto" w:fill="FFFFFF"/>
        <w:spacing w:after="10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0" w:name="_GoBack"/>
      <w:bookmarkEnd w:id="0"/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ПРИЛОЖЕНИЕ № 3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ПЕРЕЧЕНЬ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зданий и помещений объектов с массовым пребыванием людей, подлежащих оборудованию автоматическими средствами пожаротушения и автоматической пожарной сигнализацией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А. Тушения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 Концертные и киноконцертные залы филармоний, дворцов и других культурно-просветительных, зрелищных учреждений — при вместимости залов 800 мест и более.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 Цирки: в складах декораций, бутафорий и реквизита, столярной мастерской, фуражных, инвентарных и хозяйственных кладовых, в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помещениях производственного назначения и обслуживания сцены, в помещениях для животных, в чердачном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подкупольном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пространстве над зрительным залом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3. В книгохранилищах центральных, научных мирового и государственного значения, областных и специальных библиотек — вместимостью 2 млн. томов и более.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4. Помещения хранения сгораемых музейных ценностей фондохранилищ музеев и выставок, картинных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галлерей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5. Государственный комитет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РУз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по телевидению и радиовещанию: Студии: — Помещения телевизионных студий телецентров — площадью 3000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более.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Помещения радиовещательных студий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радиодомов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— площадью 300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более (в отдельных случаях, определяемых заданием, с площадью 150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Цехи: —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Бутафорско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-реквизиторский цех: бутафорское отделение, реквизиторское отделение, отделение лепки, вспомогательные помещения отделения специального реквизита.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Живописно-декорационный цех: мастерская росписи тканей, титровая, колерная.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Столярный цех: склад текущих пиломатериалов, сушилка, станочное отделение, столярно-сборочная, мебельная,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клееварка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мастерская макетчиков, пропиточная.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Фотодекоративный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цех: печатно-монтажная проявочная, отделение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сверхувеличения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монтировочная.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Мебельно-реквизиторский цех.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Постановочно-отделочный цех.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Костюмерный цех с примерочной.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Гримерный цех: рабочая комната, постижерная мастерская, мастерская пластического грима, мастерская гримировальных красок.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Цех (участок) обработки пленки,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телекинопроизводство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: помещение реставрации основы.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Мастерские.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Обойно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-драпировочная, мастерская художников, пошивочная, обувная, головных уборов.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Хранилища фильмовых материалов и магнитных лент.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Секция неэкспонированной кинопленки и магнитной ленты для звукозаписи и видеозаписи: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помещения для хранения обращаемой кинопленки в холодильных шкафах ШХ-1,12; хранения новой и бывшей в употреблении магнитной ленты для звукозаписи и видеозаписи на стеллажах; разборки и сортировки неэкспонированных кинопленок и магнитной ленты.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Секция хранения лабораторных обращаемых фильмовых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помещения для хранения обработанных первичных обращаемых киноматериалов;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разборки и сортировки материалов.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Секция хранения рабочих материалов монтажного цеха;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>помещения для хранения рабочих обращаемых фильмовых материалов;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хранения рабочих фоно- и видеоматериалов на магнитной ленте; разборки и сортировки материалов.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Секция хранения кино - и видеоматериалов архивного фонда и материалов обменного фонда: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хранилище киноматериалов архивного фонда; хранилище киноматериалов обменного фонда; хранилище фонограмм и видеофонограмм.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Помещение для приемки и выдачи фондовых киноматериалов; контроля принятых киноматериалов; приемки и выдачи видеофонограмм; очистки коробок с видеофонограммами от пыли; контроля качества видеофонограмм; информационно-поисковой службы.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Фазовые фонотеки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радиодомов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Хранилище фондовых фонограмм.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Склады декорационные, мебельные бутафории, реквизита, костюмов, обуви и головных уборов, оружейные, драпировок и занавесей.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6. Научные и учебные учреждения: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помещения окрасочные, промывки с применением легковоспламеняющихся и горючих жидкостей, лакирования и полировки, «белого» шлифования,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ламинирования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— площадью 500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более.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Те же участки, не выделенные перегородками,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помещения деревообрабатывающие, по производству мебели, фанеры, </w:t>
      </w:r>
      <w:proofErr w:type="gramStart"/>
      <w:r w:rsidRPr="009551F6">
        <w:rPr>
          <w:rFonts w:ascii="Arial" w:eastAsia="Times New Roman" w:hAnsi="Arial" w:cs="Arial"/>
          <w:sz w:val="28"/>
          <w:szCs w:val="28"/>
          <w:lang w:val="ru-RU"/>
        </w:rPr>
        <w:t>древесно-волокнистых</w:t>
      </w:r>
      <w:proofErr w:type="gram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плит — площадью 1500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более.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окрасочные камеры независимо от площади.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закрытые склады легковоспламеняющихся и горючих жидкостей — площадью 500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более;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помещение с применением целлулоида, кинопленки на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нитрооснове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пластмасс — независимо от площади;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склады изделий из целлулоида, кинопленки и пластмасс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закрытые склады деревянных деталей и заготовок, изделий из древесины при следующих площадях зданий: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</w:rPr>
        <w:t>I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r w:rsidRPr="009551F6">
        <w:rPr>
          <w:rFonts w:ascii="Arial" w:eastAsia="Times New Roman" w:hAnsi="Arial" w:cs="Arial"/>
          <w:sz w:val="28"/>
          <w:szCs w:val="28"/>
        </w:rPr>
        <w:t>II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степени огнестойкости — площадью 3000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более;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</w:rPr>
        <w:t>III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— 2000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vertAlign w:val="subscript"/>
          <w:lang w:val="ru-RU"/>
        </w:rPr>
        <w:t>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</w:rPr>
        <w:t>IV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- </w:t>
      </w:r>
      <w:r w:rsidRPr="009551F6">
        <w:rPr>
          <w:rFonts w:ascii="Arial" w:eastAsia="Times New Roman" w:hAnsi="Arial" w:cs="Arial"/>
          <w:sz w:val="28"/>
          <w:szCs w:val="28"/>
        </w:rPr>
        <w:t>V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— 1200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>2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склады легковоспламеняющихся и горючих жидкостей, горючих химикатов — площадью более 500 м</w:t>
      </w:r>
      <w:r w:rsidRPr="009551F6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 xml:space="preserve">2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и более — помещения (кабины, боксы) испытания с применением ЛВЖ и ГЖ —независимо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в зданиях высотой 10 этажей и более в помещениях хранилищ, библиотек и архивов, в кладовых, ремонтных мастерских, переплетно-брошюровочных, обработки и упаковки макулатуры.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>Б. Сигнализация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1. Театры: зрительный зал, гардеробные, фойе и кулуары, буфет, сцена, помещения оркестра, помещения для обслуживания сцены, помещения персонала, обслуживающего сцену: помещения художественного </w:t>
      </w:r>
      <w:r w:rsidRPr="009551F6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руководства, административно-хозяйственные помещения, кладовые (склады)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2. Концертные и киноконцертные залы, филармонии, дворцы и другие культурно-просветительные, зрелищные учреждения при вместимости залов менее 800 мест: во всех помещениях, кроме душевых, санузлов и курительных.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3. Цирки: зрительные и репетиционные залы, артистические, фойе, кулуары, гардеробные, костюмерные, медпункт, кинопроекционные, мастерские, административно-хозяйственные помещения, дроссельные,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светопроекционные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аппаратные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4. Музеи, картинные галереи, выставки: экспозиционные залы, фойе гардеробные, административно-хозяйственные помещения, реставрационные мастерские, кладовые (склады)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5. Библиотеки с книжным фондом 200 тыс. ед. хранения и более: помещения хранения, читальные и лекционные залы, помещения абонемента, помещения тематических выставок, помещения показа новых достижений, кабинеты персонала, помещения для групповой и индивидуальной работы, гардеробные, лаборатории и мастерские, кладовые (склады) — независимо от площади.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6. Государственный комитет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РУз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по телевидению и радиовещанию: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Автоматической пожарной сигнализацией оборудуются все помещения телецентров,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радиодомов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и </w:t>
      </w:r>
      <w:proofErr w:type="spellStart"/>
      <w:r w:rsidRPr="009551F6">
        <w:rPr>
          <w:rFonts w:ascii="Arial" w:eastAsia="Times New Roman" w:hAnsi="Arial" w:cs="Arial"/>
          <w:sz w:val="28"/>
          <w:szCs w:val="28"/>
          <w:lang w:val="ru-RU"/>
        </w:rPr>
        <w:t>телекинопроизводства</w:t>
      </w:r>
      <w:proofErr w:type="spell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, кроме помещений душевых, уборных, умывальных, тепловых узлов, вентиляционных, насосных помещений оборудуемых установками автоматического пожаротушения. </w:t>
      </w:r>
    </w:p>
    <w:p w:rsidR="009551F6" w:rsidRPr="009551F6" w:rsidRDefault="009551F6" w:rsidP="009551F6">
      <w:pPr>
        <w:shd w:val="clear" w:color="auto" w:fill="FFFFFF"/>
        <w:spacing w:after="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7. В научных и учебных заведениях, детских дошкольных, оздоровительных, лечебных учреждений, общежитиях, гостиницах, мотелях, кемпингах, лагерях, все помещения должны оборудоваться автоматической пожарной сигнализацией, кроме помещений душевых, уборных, умывальных и </w:t>
      </w:r>
      <w:proofErr w:type="gramStart"/>
      <w:r w:rsidRPr="009551F6">
        <w:rPr>
          <w:rFonts w:ascii="Arial" w:eastAsia="Times New Roman" w:hAnsi="Arial" w:cs="Arial"/>
          <w:sz w:val="28"/>
          <w:szCs w:val="28"/>
          <w:lang w:val="ru-RU"/>
        </w:rPr>
        <w:t>помещений</w:t>
      </w:r>
      <w:proofErr w:type="gramEnd"/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 оборудуемых установками автоматического пожаротушения. </w:t>
      </w:r>
    </w:p>
    <w:p w:rsidR="009551F6" w:rsidRPr="009551F6" w:rsidRDefault="009551F6" w:rsidP="009551F6">
      <w:pPr>
        <w:shd w:val="clear" w:color="auto" w:fill="FFFFFF"/>
        <w:spacing w:after="100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9551F6">
        <w:rPr>
          <w:rFonts w:ascii="Arial" w:eastAsia="Times New Roman" w:hAnsi="Arial" w:cs="Arial"/>
          <w:sz w:val="28"/>
          <w:szCs w:val="28"/>
          <w:lang w:val="ru-RU"/>
        </w:rPr>
        <w:t xml:space="preserve">Административно-бытовые, складские помещения зданий для проживания людей также должны оборудоваться автоматической пожарной сигнализацией. </w:t>
      </w:r>
    </w:p>
    <w:p w:rsidR="009551F6" w:rsidRPr="00BD2061" w:rsidRDefault="00F003C9" w:rsidP="009551F6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D2061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631DEA" w:rsidRPr="009551F6" w:rsidRDefault="00631DEA" w:rsidP="009551F6">
      <w:pPr>
        <w:ind w:right="-720"/>
        <w:jc w:val="both"/>
        <w:rPr>
          <w:rFonts w:ascii="Arial" w:hAnsi="Arial" w:cs="Arial"/>
          <w:sz w:val="28"/>
          <w:szCs w:val="28"/>
          <w:lang w:val="ru-RU"/>
        </w:rPr>
      </w:pPr>
    </w:p>
    <w:sectPr w:rsidR="00631DEA" w:rsidRPr="009551F6" w:rsidSect="00BD2061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51F6"/>
    <w:rsid w:val="00631DEA"/>
    <w:rsid w:val="009551F6"/>
    <w:rsid w:val="00BD2061"/>
    <w:rsid w:val="00F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921"/>
  <w15:docId w15:val="{292959BD-96C1-46AE-BED2-677F43F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stampsplaceholder">
    <w:name w:val="signature_stamps_placeholder"/>
    <w:basedOn w:val="a0"/>
    <w:rsid w:val="009551F6"/>
  </w:style>
  <w:style w:type="character" w:styleId="a4">
    <w:name w:val="Hyperlink"/>
    <w:basedOn w:val="a0"/>
    <w:uiPriority w:val="99"/>
    <w:semiHidden/>
    <w:unhideWhenUsed/>
    <w:rsid w:val="009551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51F6"/>
    <w:rPr>
      <w:color w:val="800080"/>
      <w:u w:val="single"/>
    </w:rPr>
  </w:style>
  <w:style w:type="character" w:styleId="a6">
    <w:name w:val="Strong"/>
    <w:basedOn w:val="a0"/>
    <w:uiPriority w:val="22"/>
    <w:qFormat/>
    <w:rsid w:val="009551F6"/>
    <w:rPr>
      <w:b/>
      <w:bCs/>
    </w:rPr>
  </w:style>
  <w:style w:type="table" w:styleId="a7">
    <w:name w:val="Table Grid"/>
    <w:basedOn w:val="a1"/>
    <w:uiPriority w:val="59"/>
    <w:rsid w:val="00BD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8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0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34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8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5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9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8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5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4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6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0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7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7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2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2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4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5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8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9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6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5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13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0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9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3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4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8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2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1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7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3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1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5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5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0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4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0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9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4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3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8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6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7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8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4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5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4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9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9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7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9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3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3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5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7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5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63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3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4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1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1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4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747815)" TargetMode="External"/><Relationship Id="rId13" Type="http://schemas.openxmlformats.org/officeDocument/2006/relationships/hyperlink" Target="http://lex.uz/docs/747599?ONDATE=08.07.1997%2000" TargetMode="External"/><Relationship Id="rId18" Type="http://schemas.openxmlformats.org/officeDocument/2006/relationships/hyperlink" Target="http://lex.uz/docs/747599?ONDATE=08.07.1997%2000" TargetMode="External"/><Relationship Id="rId26" Type="http://schemas.openxmlformats.org/officeDocument/2006/relationships/hyperlink" Target="http://lex.uz/docs/2625299?ONDATE=20.07.2015%2000" TargetMode="External"/><Relationship Id="rId39" Type="http://schemas.openxmlformats.org/officeDocument/2006/relationships/hyperlink" Target="http://lex.uz/docs/747599?ONDATE=08.07.1997%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.uz/docs/2186632?ONDATE=17.06.2013%2000" TargetMode="External"/><Relationship Id="rId34" Type="http://schemas.openxmlformats.org/officeDocument/2006/relationships/hyperlink" Target="http://lex.uz/docs/747599?ONDATE=08.07.1997%2000" TargetMode="External"/><Relationship Id="rId42" Type="http://schemas.openxmlformats.org/officeDocument/2006/relationships/hyperlink" Target="http://lex.uz/docs/2186632?ONDATE=17.06.2013%2000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scrollText(747779)" TargetMode="External"/><Relationship Id="rId12" Type="http://schemas.openxmlformats.org/officeDocument/2006/relationships/hyperlink" Target="http://lex.uz/docs/2186632?ONDATE=17.06.2013%2000" TargetMode="External"/><Relationship Id="rId17" Type="http://schemas.openxmlformats.org/officeDocument/2006/relationships/hyperlink" Target="javascript:scrollText(811505)" TargetMode="External"/><Relationship Id="rId25" Type="http://schemas.openxmlformats.org/officeDocument/2006/relationships/hyperlink" Target="http://lex.uz/docs/747599?ONDATE=08.07.1997%2000" TargetMode="External"/><Relationship Id="rId33" Type="http://schemas.openxmlformats.org/officeDocument/2006/relationships/hyperlink" Target="javascript:scrollText(811507)" TargetMode="External"/><Relationship Id="rId38" Type="http://schemas.openxmlformats.org/officeDocument/2006/relationships/hyperlink" Target="javascript:scrollText(752512)" TargetMode="External"/><Relationship Id="rId46" Type="http://schemas.openxmlformats.org/officeDocument/2006/relationships/hyperlink" Target="http://lex.uz/docs/2625299?ONDATE=20.07.2015%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z/docs/2625299?ONDATE=20.07.2015%2000" TargetMode="External"/><Relationship Id="rId20" Type="http://schemas.openxmlformats.org/officeDocument/2006/relationships/hyperlink" Target="http://lex.uz/docs/747599?ONDATE=08.07.1997%2000" TargetMode="External"/><Relationship Id="rId29" Type="http://schemas.openxmlformats.org/officeDocument/2006/relationships/hyperlink" Target="http://lex.uz/docs/747599?ONDATE=08.07.1997%2000" TargetMode="External"/><Relationship Id="rId41" Type="http://schemas.openxmlformats.org/officeDocument/2006/relationships/hyperlink" Target="http://lex.uz/docs/747599?ONDATE=08.07.1997%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x.uz/docs/2625299?ONDATE=20.07.2015%2000" TargetMode="External"/><Relationship Id="rId11" Type="http://schemas.openxmlformats.org/officeDocument/2006/relationships/hyperlink" Target="http://lex.uz/docs/2149548" TargetMode="External"/><Relationship Id="rId24" Type="http://schemas.openxmlformats.org/officeDocument/2006/relationships/hyperlink" Target="javascript:scrollText(811505)" TargetMode="External"/><Relationship Id="rId32" Type="http://schemas.openxmlformats.org/officeDocument/2006/relationships/hyperlink" Target="http://lex.uz/docs/2625299?ONDATE=20.07.2015%2000" TargetMode="External"/><Relationship Id="rId37" Type="http://schemas.openxmlformats.org/officeDocument/2006/relationships/hyperlink" Target="http://lex.uz/docs/2625299?ONDATE=20.07.2015%2000" TargetMode="External"/><Relationship Id="rId40" Type="http://schemas.openxmlformats.org/officeDocument/2006/relationships/hyperlink" Target="http://lex.uz/docs/2186632?ONDATE=17.06.2013%2000" TargetMode="External"/><Relationship Id="rId45" Type="http://schemas.openxmlformats.org/officeDocument/2006/relationships/hyperlink" Target="http://lex.uz/docs/747599?ONDATE=08.07.1997%2000" TargetMode="External"/><Relationship Id="rId5" Type="http://schemas.openxmlformats.org/officeDocument/2006/relationships/hyperlink" Target="http://lex.uz/docs/747599?ONDATE=08.07.1997%2000" TargetMode="External"/><Relationship Id="rId15" Type="http://schemas.openxmlformats.org/officeDocument/2006/relationships/hyperlink" Target="http://lex.uz/docs/747599?ONDATE=08.07.1997%2000" TargetMode="External"/><Relationship Id="rId23" Type="http://schemas.openxmlformats.org/officeDocument/2006/relationships/hyperlink" Target="javascript:scrollText(753812)" TargetMode="External"/><Relationship Id="rId28" Type="http://schemas.openxmlformats.org/officeDocument/2006/relationships/hyperlink" Target="http://lex.uz/docs/2625299?ONDATE=20.07.2015%2000" TargetMode="External"/><Relationship Id="rId36" Type="http://schemas.openxmlformats.org/officeDocument/2006/relationships/hyperlink" Target="http://lex.uz/docs/747599?ONDATE=08.07.1997%2000" TargetMode="External"/><Relationship Id="rId10" Type="http://schemas.openxmlformats.org/officeDocument/2006/relationships/hyperlink" Target="http://lex.uz/docs/747599?ONDATE=08.07.1997%2000" TargetMode="External"/><Relationship Id="rId19" Type="http://schemas.openxmlformats.org/officeDocument/2006/relationships/hyperlink" Target="http://lex.uz/docs/2625299?ONDATE=20.07.2015%2000" TargetMode="External"/><Relationship Id="rId31" Type="http://schemas.openxmlformats.org/officeDocument/2006/relationships/hyperlink" Target="http://lex.uz/docs/747599?ONDATE=08.07.1997%2000" TargetMode="External"/><Relationship Id="rId44" Type="http://schemas.openxmlformats.org/officeDocument/2006/relationships/hyperlink" Target="http://lex.uz/docs/2625299?ONDATE=20.07.2015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753662)" TargetMode="External"/><Relationship Id="rId14" Type="http://schemas.openxmlformats.org/officeDocument/2006/relationships/hyperlink" Target="http://lex.uz/docs/2233346?ONDATE=09.09.2013%2000" TargetMode="External"/><Relationship Id="rId22" Type="http://schemas.openxmlformats.org/officeDocument/2006/relationships/hyperlink" Target="javascript:scrollText(749572)" TargetMode="External"/><Relationship Id="rId27" Type="http://schemas.openxmlformats.org/officeDocument/2006/relationships/hyperlink" Target="http://lex.uz/docs/747599?ONDATE=08.07.1997%2000" TargetMode="External"/><Relationship Id="rId30" Type="http://schemas.openxmlformats.org/officeDocument/2006/relationships/hyperlink" Target="http://lex.uz/docs/2625299?ONDATE=20.07.2015%2000" TargetMode="External"/><Relationship Id="rId35" Type="http://schemas.openxmlformats.org/officeDocument/2006/relationships/hyperlink" Target="http://lex.uz/docs/2625299?ONDATE=20.07.2015%2000" TargetMode="External"/><Relationship Id="rId43" Type="http://schemas.openxmlformats.org/officeDocument/2006/relationships/hyperlink" Target="http://lex.uz/docs/747599?ONDATE=08.07.1997%2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9F5E-4C33-49A5-9E3F-74C0E2DC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15918</Words>
  <Characters>90738</Characters>
  <Application>Microsoft Office Word</Application>
  <DocSecurity>0</DocSecurity>
  <Lines>756</Lines>
  <Paragraphs>212</Paragraphs>
  <ScaleCrop>false</ScaleCrop>
  <Company>wiut</Company>
  <LinksUpToDate>false</LinksUpToDate>
  <CharactersWithSpaces>106444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4</cp:revision>
  <dcterms:created xsi:type="dcterms:W3CDTF">2019-04-12T04:08:00Z</dcterms:created>
  <dcterms:modified xsi:type="dcterms:W3CDTF">2020-06-09T06:16:00Z</dcterms:modified>
</cp:coreProperties>
</file>