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01C3B">
        <w:rPr>
          <w:rFonts w:ascii="Arial" w:hAnsi="Arial" w:cs="Arial"/>
          <w:b/>
          <w:sz w:val="24"/>
          <w:szCs w:val="24"/>
          <w:lang w:val="ru-RU"/>
        </w:rPr>
        <w:t xml:space="preserve">ИНСТРУКЦИЯ 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01C3B">
        <w:rPr>
          <w:rFonts w:ascii="Arial" w:hAnsi="Arial" w:cs="Arial"/>
          <w:b/>
          <w:sz w:val="24"/>
          <w:szCs w:val="24"/>
          <w:lang w:val="ru-RU"/>
        </w:rPr>
        <w:t xml:space="preserve">о мерах пожарной безопасности персоналу Учебного корпуса </w:t>
      </w:r>
      <w:r>
        <w:rPr>
          <w:rFonts w:ascii="Arial" w:hAnsi="Arial" w:cs="Arial"/>
          <w:b/>
          <w:sz w:val="24"/>
          <w:szCs w:val="24"/>
          <w:lang w:val="ru-RU"/>
        </w:rPr>
        <w:t>МВУТ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01C3B">
        <w:rPr>
          <w:rFonts w:ascii="Arial" w:hAnsi="Arial" w:cs="Arial"/>
          <w:b/>
          <w:sz w:val="24"/>
          <w:szCs w:val="24"/>
          <w:lang w:val="ru-RU"/>
        </w:rPr>
        <w:t>Персонал и студенты ОБЯЗАНЫ: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>знать и соблюдать требования пожарной безопасности, а также настоящей Инструкции;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>уметь пользоваться первичными средствами пожаротушения (пожарные краны, огнетушители);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 xml:space="preserve">поддерживать порядок в классах, служебных кабинетах, аудиториях, в столовой, в </w:t>
      </w:r>
      <w:proofErr w:type="spellStart"/>
      <w:r w:rsidRPr="00F01C3B">
        <w:rPr>
          <w:rFonts w:ascii="Arial" w:hAnsi="Arial" w:cs="Arial"/>
          <w:sz w:val="24"/>
          <w:szCs w:val="24"/>
          <w:lang w:val="ru-RU"/>
        </w:rPr>
        <w:t>техкомнатах</w:t>
      </w:r>
      <w:proofErr w:type="spellEnd"/>
      <w:r w:rsidRPr="00F01C3B">
        <w:rPr>
          <w:rFonts w:ascii="Arial" w:hAnsi="Arial" w:cs="Arial"/>
          <w:sz w:val="24"/>
          <w:szCs w:val="24"/>
          <w:lang w:val="ru-RU"/>
        </w:rPr>
        <w:t xml:space="preserve"> в подвале и складских помещениях;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 xml:space="preserve">знать План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эвакуации  и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Инструкцию по эвакуации из здания; 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>знать расположение запасных (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экстренных)  выходов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из здания и ключей для открытия запасных выходов;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 xml:space="preserve">по окончании работы, тщательно осмотреть помещения, закрыть окна и двери, обесточить электросеть и </w:t>
      </w:r>
      <w:proofErr w:type="spellStart"/>
      <w:r w:rsidRPr="00F01C3B">
        <w:rPr>
          <w:rFonts w:ascii="Arial" w:hAnsi="Arial" w:cs="Arial"/>
          <w:sz w:val="24"/>
          <w:szCs w:val="24"/>
          <w:lang w:val="ru-RU"/>
        </w:rPr>
        <w:t>электропотребители</w:t>
      </w:r>
      <w:proofErr w:type="spellEnd"/>
      <w:r w:rsidRPr="00F01C3B">
        <w:rPr>
          <w:rFonts w:ascii="Arial" w:hAnsi="Arial" w:cs="Arial"/>
          <w:sz w:val="24"/>
          <w:szCs w:val="24"/>
          <w:lang w:val="ru-RU"/>
        </w:rPr>
        <w:t>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01C3B">
        <w:rPr>
          <w:rFonts w:ascii="Arial" w:hAnsi="Arial" w:cs="Arial"/>
          <w:b/>
          <w:sz w:val="24"/>
          <w:szCs w:val="24"/>
          <w:lang w:val="ru-RU"/>
        </w:rPr>
        <w:t>В целях обеспечения пожарной безопасности, в помещениях ЗАПРЕЩАЕТСЯ: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>курить;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 xml:space="preserve">пользоваться электроплитками, электрочайниками и другими </w:t>
      </w:r>
      <w:proofErr w:type="spellStart"/>
      <w:r w:rsidRPr="00F01C3B">
        <w:rPr>
          <w:rFonts w:ascii="Arial" w:hAnsi="Arial" w:cs="Arial"/>
          <w:sz w:val="24"/>
          <w:szCs w:val="24"/>
          <w:lang w:val="ru-RU"/>
        </w:rPr>
        <w:t>электронагревающими</w:t>
      </w:r>
      <w:proofErr w:type="spellEnd"/>
      <w:r w:rsidRPr="00F01C3B">
        <w:rPr>
          <w:rFonts w:ascii="Arial" w:hAnsi="Arial" w:cs="Arial"/>
          <w:sz w:val="24"/>
          <w:szCs w:val="24"/>
          <w:lang w:val="ru-RU"/>
        </w:rPr>
        <w:t xml:space="preserve"> приборами, не имеющими устройств тепловой защиты, без подставок из негорючих материалов, исключающих опасность возникновения пожара;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>пользоваться неисправным электрооборудованием и электроосвещением;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 xml:space="preserve">оставлять без присмотра включёнными в электросеть </w:t>
      </w:r>
      <w:proofErr w:type="spellStart"/>
      <w:r w:rsidRPr="00F01C3B">
        <w:rPr>
          <w:rFonts w:ascii="Arial" w:hAnsi="Arial" w:cs="Arial"/>
          <w:sz w:val="24"/>
          <w:szCs w:val="24"/>
          <w:lang w:val="ru-RU"/>
        </w:rPr>
        <w:t>электропотребители</w:t>
      </w:r>
      <w:proofErr w:type="spellEnd"/>
      <w:r w:rsidRPr="00F01C3B">
        <w:rPr>
          <w:rFonts w:ascii="Arial" w:hAnsi="Arial" w:cs="Arial"/>
          <w:sz w:val="24"/>
          <w:szCs w:val="24"/>
          <w:lang w:val="ru-RU"/>
        </w:rPr>
        <w:t>;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 xml:space="preserve">приносить и хранить в помещениях </w:t>
      </w:r>
      <w:proofErr w:type="spellStart"/>
      <w:r w:rsidRPr="00F01C3B">
        <w:rPr>
          <w:rFonts w:ascii="Arial" w:hAnsi="Arial" w:cs="Arial"/>
          <w:sz w:val="24"/>
          <w:szCs w:val="24"/>
          <w:lang w:val="ru-RU"/>
        </w:rPr>
        <w:t>взрыво</w:t>
      </w:r>
      <w:proofErr w:type="spellEnd"/>
      <w:r w:rsidRPr="00F01C3B">
        <w:rPr>
          <w:rFonts w:ascii="Arial" w:hAnsi="Arial" w:cs="Arial"/>
          <w:sz w:val="24"/>
          <w:szCs w:val="24"/>
          <w:lang w:val="ru-RU"/>
        </w:rPr>
        <w:t xml:space="preserve">-пожароопасные вещества и материалы (легковоспламеняющиеся жидкости, баллоны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с  газом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и другие огнеопасные вещества);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>загромождать эвакуационные пути и выходы, а также подступы к средствам пожаротушения.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01C3B">
        <w:rPr>
          <w:rFonts w:ascii="Arial" w:hAnsi="Arial" w:cs="Arial"/>
          <w:b/>
          <w:sz w:val="24"/>
          <w:szCs w:val="24"/>
          <w:lang w:val="ru-RU"/>
        </w:rPr>
        <w:t>А. Пожар в здании.</w:t>
      </w:r>
    </w:p>
    <w:p w:rsidR="003F1345" w:rsidRPr="002931B9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 xml:space="preserve">Персонал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заметивший  пожар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>, должен  немедленно сообщить об этом руководителю (или охране), или по телефонам (внутренний «444»), «101» или 234-52-35</w:t>
      </w:r>
      <w:r w:rsidRPr="002931B9">
        <w:rPr>
          <w:sz w:val="28"/>
          <w:szCs w:val="28"/>
          <w:lang w:val="ru-RU"/>
        </w:rPr>
        <w:t xml:space="preserve"> 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в Государственную службу пожарной безопасности (при этом необходимо назвать адрес объекта и количество этажей, место возникновения пожара (этаж), а также сообщить свою фамилию). 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Например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>: «</w:t>
      </w:r>
      <w:proofErr w:type="spellStart"/>
      <w:r w:rsidRPr="00F01C3B">
        <w:rPr>
          <w:rFonts w:ascii="Arial" w:hAnsi="Arial" w:cs="Arial"/>
          <w:sz w:val="24"/>
          <w:szCs w:val="24"/>
          <w:lang w:val="ru-RU"/>
        </w:rPr>
        <w:t>Мирабадский</w:t>
      </w:r>
      <w:proofErr w:type="spellEnd"/>
      <w:r w:rsidRPr="00F01C3B">
        <w:rPr>
          <w:rFonts w:ascii="Arial" w:hAnsi="Arial" w:cs="Arial"/>
          <w:sz w:val="24"/>
          <w:szCs w:val="24"/>
          <w:lang w:val="ru-RU"/>
        </w:rPr>
        <w:t xml:space="preserve"> район, улица </w:t>
      </w:r>
      <w:proofErr w:type="spellStart"/>
      <w:r w:rsidRPr="00F01C3B">
        <w:rPr>
          <w:rFonts w:ascii="Arial" w:hAnsi="Arial" w:cs="Arial"/>
          <w:sz w:val="24"/>
          <w:szCs w:val="24"/>
          <w:lang w:val="ru-RU"/>
        </w:rPr>
        <w:t>Истик</w:t>
      </w:r>
      <w:r>
        <w:rPr>
          <w:rFonts w:ascii="Arial" w:hAnsi="Arial" w:cs="Arial"/>
          <w:sz w:val="24"/>
          <w:szCs w:val="24"/>
          <w:lang w:val="ru-RU"/>
        </w:rPr>
        <w:t>б</w:t>
      </w:r>
      <w:r w:rsidRPr="00F01C3B">
        <w:rPr>
          <w:rFonts w:ascii="Arial" w:hAnsi="Arial" w:cs="Arial"/>
          <w:sz w:val="24"/>
          <w:szCs w:val="24"/>
          <w:lang w:val="ru-RU"/>
        </w:rPr>
        <w:t>ол</w:t>
      </w:r>
      <w:proofErr w:type="spellEnd"/>
      <w:r w:rsidRPr="00F01C3B">
        <w:rPr>
          <w:rFonts w:ascii="Arial" w:hAnsi="Arial" w:cs="Arial"/>
          <w:sz w:val="24"/>
          <w:szCs w:val="24"/>
          <w:lang w:val="ru-RU"/>
        </w:rPr>
        <w:t xml:space="preserve">, дом 12, 3-х этажный дом, горит 2-й этаж, людей на этаже нет, тел: 238-74-00, </w:t>
      </w:r>
      <w:proofErr w:type="spellStart"/>
      <w:r w:rsidRPr="00F01C3B">
        <w:rPr>
          <w:rFonts w:ascii="Arial" w:hAnsi="Arial" w:cs="Arial"/>
          <w:sz w:val="24"/>
          <w:szCs w:val="24"/>
          <w:lang w:val="ru-RU"/>
        </w:rPr>
        <w:t>Саламова</w:t>
      </w:r>
      <w:proofErr w:type="spellEnd"/>
      <w:r w:rsidRPr="00F01C3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01C3B">
        <w:rPr>
          <w:rFonts w:ascii="Arial" w:hAnsi="Arial" w:cs="Arial"/>
          <w:sz w:val="24"/>
          <w:szCs w:val="24"/>
          <w:lang w:val="ru-RU"/>
        </w:rPr>
        <w:t>Феруза</w:t>
      </w:r>
      <w:proofErr w:type="spellEnd"/>
      <w:r w:rsidRPr="00F01C3B">
        <w:rPr>
          <w:rFonts w:ascii="Arial" w:hAnsi="Arial" w:cs="Arial"/>
          <w:sz w:val="24"/>
          <w:szCs w:val="24"/>
          <w:lang w:val="ru-RU"/>
        </w:rPr>
        <w:t xml:space="preserve">». 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Весь персонал в новом здании Международного Вес</w:t>
      </w:r>
      <w:r>
        <w:rPr>
          <w:rFonts w:ascii="Arial" w:hAnsi="Arial" w:cs="Arial"/>
          <w:sz w:val="24"/>
          <w:szCs w:val="24"/>
          <w:lang w:val="ru-RU"/>
        </w:rPr>
        <w:t xml:space="preserve">тминстерского Университета в </w:t>
      </w:r>
      <w:r w:rsidRPr="00F01C3B">
        <w:rPr>
          <w:rFonts w:ascii="Arial" w:hAnsi="Arial" w:cs="Arial"/>
          <w:sz w:val="24"/>
          <w:szCs w:val="24"/>
          <w:lang w:val="ru-RU"/>
        </w:rPr>
        <w:t>Ташкенте</w:t>
      </w:r>
      <w:r w:rsidRPr="00F01C3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01C3B">
        <w:rPr>
          <w:rFonts w:ascii="Arial" w:hAnsi="Arial" w:cs="Arial"/>
          <w:sz w:val="24"/>
          <w:szCs w:val="24"/>
          <w:lang w:val="ru-RU"/>
        </w:rPr>
        <w:t>(далее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 xml:space="preserve">МВУТ), должны покинуть здание, не создавая паники. Следовать в зону эвакуации, которая расположена перед зданием, на дороге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 xml:space="preserve">до  </w:t>
      </w:r>
      <w:proofErr w:type="spellStart"/>
      <w:r w:rsidRPr="00F01C3B">
        <w:rPr>
          <w:rFonts w:ascii="Arial" w:hAnsi="Arial" w:cs="Arial"/>
          <w:sz w:val="24"/>
          <w:szCs w:val="24"/>
          <w:lang w:val="ru-RU"/>
        </w:rPr>
        <w:t>контрольно</w:t>
      </w:r>
      <w:proofErr w:type="spellEnd"/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пропускного пункта (КПП) №4. 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 xml:space="preserve">О необходимости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эвакуации,  нужно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сообщить через  радиоузлы или при помощи условных сигналов.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Персонал и студенты слушают указания преподавателей (руководителя) и сотрудников охраны и беспрекословно выполняют их.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Все преподаватели, должны иметь с собой список студентов группы, а начальники подразделений и менеджеры - список личного состава.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Действия по эвакуации производить согласно «Плана эвакуации» и «Инструкции по эвакуации при пожаре».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 xml:space="preserve">По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возможности  закрыть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за собой  окна и двери в комнатах.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Защищать  органы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дыхания влажной тканью.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 xml:space="preserve">При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задымлении  следует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передвигаться ближе к полу. 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lastRenderedPageBreak/>
        <w:t xml:space="preserve">Охраннику на вахте и персоналу, организовать встречу пожарных подразделений, указать им расположение очага пожара. 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 xml:space="preserve">При невозможности эвакуации из этажа, плотно закрыть за собой дверь и криками привлекать внимание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прохожих  и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пожарных.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Персонал, прошедший подготовку, может тушить пожар первичными средствами пожаротушения, с использованием внутренних пожарных кранов на этажах и огнетушителями.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В зоне эвакуации, каждый руководитель, менеджер офиса, обязан проверить свой личный состав и доложить своему непосредственному начальнику о наличии и безопасности подчиненных.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01C3B">
        <w:rPr>
          <w:rFonts w:ascii="Arial" w:hAnsi="Arial" w:cs="Arial"/>
          <w:b/>
          <w:sz w:val="24"/>
          <w:szCs w:val="24"/>
          <w:lang w:val="ru-RU"/>
        </w:rPr>
        <w:t>Б. Горит электропроводка или электроприбор в классе.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 xml:space="preserve">При возникновении неисправностей, которые также могут привести к возгоранию,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немедленно  отключить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 от  сети.</w:t>
      </w:r>
    </w:p>
    <w:p w:rsidR="003F1345" w:rsidRPr="002931B9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2.</w:t>
      </w:r>
      <w:r w:rsidRPr="002931B9">
        <w:rPr>
          <w:rFonts w:ascii="Arial" w:hAnsi="Arial" w:cs="Arial"/>
          <w:sz w:val="24"/>
          <w:szCs w:val="24"/>
        </w:rPr>
        <w:t> 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Немедленно доложить охране и руководителям МВУТ.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Вызвать  Государственную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службу пожарной безопасности по телефону (</w:t>
      </w:r>
      <w:proofErr w:type="spellStart"/>
      <w:r w:rsidRPr="002931B9">
        <w:rPr>
          <w:rFonts w:ascii="Arial" w:hAnsi="Arial" w:cs="Arial"/>
          <w:sz w:val="24"/>
          <w:szCs w:val="24"/>
          <w:lang w:val="ru-RU"/>
        </w:rPr>
        <w:t>внут</w:t>
      </w:r>
      <w:proofErr w:type="spellEnd"/>
      <w:r w:rsidRPr="002931B9">
        <w:rPr>
          <w:rFonts w:ascii="Arial" w:hAnsi="Arial" w:cs="Arial"/>
          <w:sz w:val="24"/>
          <w:szCs w:val="24"/>
          <w:lang w:val="ru-RU"/>
        </w:rPr>
        <w:t>. «444»), «101» и 234-52-35.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3. Вывести из здания студентов и персонал.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>При небольшом возгорании, попытаться тушить электроприбор огнетушителем ОП-5.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 xml:space="preserve">5. Если не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удается  потушить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>, покинуть кабинет или офис и следовать в зону эвакуации, которая расположена перед зданием, на дороге до КПП №4.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01C3B">
        <w:rPr>
          <w:rFonts w:ascii="Arial" w:hAnsi="Arial" w:cs="Arial"/>
          <w:b/>
          <w:sz w:val="24"/>
          <w:szCs w:val="24"/>
          <w:lang w:val="ru-RU"/>
        </w:rPr>
        <w:t xml:space="preserve">В. Пожар на кухне: </w:t>
      </w:r>
      <w:proofErr w:type="gramStart"/>
      <w:r w:rsidRPr="00F01C3B">
        <w:rPr>
          <w:rFonts w:ascii="Arial" w:hAnsi="Arial" w:cs="Arial"/>
          <w:b/>
          <w:sz w:val="24"/>
          <w:szCs w:val="24"/>
          <w:lang w:val="ru-RU"/>
        </w:rPr>
        <w:t>горит  масло</w:t>
      </w:r>
      <w:proofErr w:type="gramEnd"/>
      <w:r w:rsidRPr="00F01C3B">
        <w:rPr>
          <w:rFonts w:ascii="Arial" w:hAnsi="Arial" w:cs="Arial"/>
          <w:b/>
          <w:sz w:val="24"/>
          <w:szCs w:val="24"/>
          <w:lang w:val="ru-RU"/>
        </w:rPr>
        <w:t xml:space="preserve"> на сковороде.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1. Перекрыть подачу электроэнергии.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 xml:space="preserve">Накрыть сковороду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крышкой  или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плотной  тканью. 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673F2">
        <w:rPr>
          <w:rFonts w:ascii="Arial" w:hAnsi="Arial" w:cs="Arial"/>
          <w:b/>
          <w:sz w:val="24"/>
          <w:szCs w:val="24"/>
          <w:lang w:val="ru-RU"/>
        </w:rPr>
        <w:t>Помните!</w:t>
      </w:r>
      <w:r w:rsidRPr="00F673F2">
        <w:rPr>
          <w:rFonts w:ascii="Arial" w:hAnsi="Arial" w:cs="Arial"/>
          <w:sz w:val="24"/>
          <w:szCs w:val="24"/>
          <w:lang w:val="ru-RU"/>
        </w:rPr>
        <w:t xml:space="preserve"> Тушить горящее масло водой нельзя. </w:t>
      </w:r>
      <w:r w:rsidRPr="00F01C3B">
        <w:rPr>
          <w:rFonts w:ascii="Arial" w:hAnsi="Arial" w:cs="Arial"/>
          <w:sz w:val="24"/>
          <w:szCs w:val="24"/>
          <w:lang w:val="ru-RU"/>
        </w:rPr>
        <w:t xml:space="preserve">Масло легче воды, следовательно,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при  попадании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воды на горящую сковороду, масло будет разбрызгиваться.  Из небольшого возгорания образуется целый очаг пожара.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3. Для тушения возгорания использовать огнетушитель ОП-5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 xml:space="preserve">При попадании горящего жира на пол или стены, можно использовать для тушения стиральный порошок, или землю из цветочных горшков. </w:t>
      </w:r>
    </w:p>
    <w:p w:rsidR="003F1345" w:rsidRPr="002931B9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5.</w:t>
      </w:r>
      <w:r w:rsidRPr="002931B9">
        <w:rPr>
          <w:rFonts w:ascii="Arial" w:hAnsi="Arial" w:cs="Arial"/>
          <w:sz w:val="24"/>
          <w:szCs w:val="24"/>
        </w:rPr>
        <w:t> 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Если очаг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возгорания  вышел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за пределы посуды и угрожает перерасти в пожар, то срочно вызовите Государственную службу пожарной безопасности по телефону «101», 234-52-35 и действовать как в разделе А.</w:t>
      </w:r>
    </w:p>
    <w:p w:rsidR="003F1345" w:rsidRPr="002931B9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931B9">
        <w:rPr>
          <w:rFonts w:ascii="Arial" w:hAnsi="Arial" w:cs="Arial"/>
          <w:b/>
          <w:sz w:val="24"/>
          <w:szCs w:val="24"/>
          <w:lang w:val="ru-RU"/>
        </w:rPr>
        <w:t>Г. Пожар в кабине лифта.</w:t>
      </w:r>
    </w:p>
    <w:p w:rsidR="003F1345" w:rsidRPr="002931B9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1.</w:t>
      </w:r>
      <w:r w:rsidRPr="002931B9">
        <w:rPr>
          <w:rFonts w:ascii="Arial" w:hAnsi="Arial" w:cs="Arial"/>
          <w:sz w:val="24"/>
          <w:szCs w:val="24"/>
        </w:rPr>
        <w:t> 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При первых признаках загорания в кабине и шахте лифта,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необходимо  сообщить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об этом диспетчеру,  нажав в кабине кнопку «Вызов».</w:t>
      </w:r>
    </w:p>
    <w:p w:rsidR="003F1345" w:rsidRPr="002931B9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2.</w:t>
      </w:r>
      <w:r w:rsidRPr="002931B9">
        <w:rPr>
          <w:rFonts w:ascii="Arial" w:hAnsi="Arial" w:cs="Arial"/>
          <w:sz w:val="24"/>
          <w:szCs w:val="24"/>
        </w:rPr>
        <w:t> 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Если лифт движется, нельзя его останавливать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самостоятельно,  нужно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дождаться остановки.</w:t>
      </w:r>
    </w:p>
    <w:p w:rsidR="003F1345" w:rsidRPr="002931B9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3.</w:t>
      </w:r>
      <w:r w:rsidRPr="002931B9">
        <w:rPr>
          <w:rFonts w:ascii="Arial" w:hAnsi="Arial" w:cs="Arial"/>
          <w:sz w:val="24"/>
          <w:szCs w:val="24"/>
        </w:rPr>
        <w:t> 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Выйдя из кабины лифта,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попытайтесь  заблокировать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 его двери, чтобы  никто не смог им воспользоваться.</w:t>
      </w:r>
    </w:p>
    <w:p w:rsidR="003F1345" w:rsidRPr="002931B9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4.</w:t>
      </w:r>
      <w:r w:rsidRPr="002931B9">
        <w:rPr>
          <w:rFonts w:ascii="Arial" w:hAnsi="Arial" w:cs="Arial"/>
          <w:sz w:val="24"/>
          <w:szCs w:val="24"/>
        </w:rPr>
        <w:t> </w:t>
      </w:r>
      <w:r w:rsidRPr="002931B9">
        <w:rPr>
          <w:rFonts w:ascii="Arial" w:hAnsi="Arial" w:cs="Arial"/>
          <w:sz w:val="24"/>
          <w:szCs w:val="24"/>
          <w:lang w:val="ru-RU"/>
        </w:rPr>
        <w:t>Вызвать Государственную службу пожарной безопасности по телефону (внутренний «444»), «101», 234-52-35 и действовать как в разделе А.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5.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 xml:space="preserve">Если это не опасно,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попытайтесь  потушить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 пожар.  При этом нельзя входить в кабину, т.к.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она  может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самопроизвольно двигаться из-за замыкания  электропроводов.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Электропроводка  в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кабине  находится под   напряжением, поэтому тушить водой запрещено, нужно использовать плотную ткань или ОП-5.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 xml:space="preserve">6. Если в результате короткого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замыкания,  лифт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остановился между этажами,  нужно поднять шум, крик, привлечь внимание  всеми доступными способами.  Постараться раздвинуть двери лифта зонтом, ключами, другими предметами. При выходе из лифта соблюдать осторожность,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чтобы  не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упасть в шахту лифта.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lastRenderedPageBreak/>
        <w:t>7.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>При невозможности самостоятельно выйти из лифта, до прибытия помощи закрыть нос и рот платком, рукавами одежды, сохранять выдержку и спокойствие.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01C3B">
        <w:rPr>
          <w:rFonts w:ascii="Arial" w:hAnsi="Arial" w:cs="Arial"/>
          <w:b/>
          <w:sz w:val="24"/>
          <w:szCs w:val="24"/>
          <w:lang w:val="ru-RU"/>
        </w:rPr>
        <w:t xml:space="preserve">Д. Горит одежда на человеке. 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1. Не дать человеку бегать, чтобы пламя не разгоралось сильнее.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</w:rPr>
        <w:t> </w:t>
      </w:r>
      <w:r w:rsidRPr="00F01C3B">
        <w:rPr>
          <w:rFonts w:ascii="Arial" w:hAnsi="Arial" w:cs="Arial"/>
          <w:sz w:val="24"/>
          <w:szCs w:val="24"/>
          <w:lang w:val="ru-RU"/>
        </w:rPr>
        <w:t xml:space="preserve">Чтобы сбить пламя, повалить человека на землю и накрыть его плотной тканью, но не с головой, чтобы пострадавший не задохнулся и не получил термических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ожогов  дыхательных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путей.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1C3B">
        <w:rPr>
          <w:rFonts w:ascii="Arial" w:hAnsi="Arial" w:cs="Arial"/>
          <w:sz w:val="24"/>
          <w:szCs w:val="24"/>
          <w:lang w:val="ru-RU"/>
        </w:rPr>
        <w:t xml:space="preserve">3. Оказать первую доврачебную медицинскую помощь. </w:t>
      </w:r>
      <w:proofErr w:type="gramStart"/>
      <w:r w:rsidRPr="00F01C3B">
        <w:rPr>
          <w:rFonts w:ascii="Arial" w:hAnsi="Arial" w:cs="Arial"/>
          <w:sz w:val="24"/>
          <w:szCs w:val="24"/>
          <w:lang w:val="ru-RU"/>
        </w:rPr>
        <w:t>Срочно  вызвать</w:t>
      </w:r>
      <w:proofErr w:type="gramEnd"/>
      <w:r w:rsidRPr="00F01C3B">
        <w:rPr>
          <w:rFonts w:ascii="Arial" w:hAnsi="Arial" w:cs="Arial"/>
          <w:sz w:val="24"/>
          <w:szCs w:val="24"/>
          <w:lang w:val="ru-RU"/>
        </w:rPr>
        <w:t xml:space="preserve">  врача из Центра здоровья МВУТ по внутреннему  номеру «422», или по номеру «103» другого врача, для эвакуации в больницу.</w:t>
      </w: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F1345" w:rsidRPr="00F01C3B" w:rsidRDefault="003F1345" w:rsidP="003F1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F1345" w:rsidRDefault="003F1345" w:rsidP="003F1345">
      <w:pPr>
        <w:tabs>
          <w:tab w:val="left" w:pos="6990"/>
        </w:tabs>
        <w:ind w:right="-63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3F1345" w:rsidRDefault="003F1345" w:rsidP="003F1345">
      <w:pPr>
        <w:tabs>
          <w:tab w:val="left" w:pos="6990"/>
        </w:tabs>
        <w:ind w:right="-63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3F1345" w:rsidRDefault="003F1345" w:rsidP="003F1345">
      <w:pPr>
        <w:tabs>
          <w:tab w:val="left" w:pos="6990"/>
        </w:tabs>
        <w:ind w:right="-63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3F1345" w:rsidRDefault="003F1345" w:rsidP="003F1345">
      <w:pPr>
        <w:tabs>
          <w:tab w:val="left" w:pos="6990"/>
        </w:tabs>
        <w:ind w:right="-63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087D30" w:rsidRDefault="00087D30">
      <w:bookmarkStart w:id="0" w:name="_GoBack"/>
      <w:bookmarkEnd w:id="0"/>
    </w:p>
    <w:sectPr w:rsidR="000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8F"/>
    <w:rsid w:val="00087D30"/>
    <w:rsid w:val="003F1345"/>
    <w:rsid w:val="00A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8513-7733-4D0A-8313-1D7F905B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4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2020-06-10T09:29:00Z</dcterms:created>
  <dcterms:modified xsi:type="dcterms:W3CDTF">2020-06-10T09:29:00Z</dcterms:modified>
</cp:coreProperties>
</file>